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9A5518" w:rsidRDefault="00E46EFD" w:rsidP="00E46EF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sygnalizacji świetlnej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ul. Kiełczowskiej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wysokości Cmentarza Kiełczowskiego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060E38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D95A2D">
        <w:rPr>
          <w:rFonts w:ascii="Verdana" w:eastAsia="Arial Unicode MS" w:hAnsi="Verdana" w:cs="Arial Unicode MS"/>
          <w:spacing w:val="-2"/>
        </w:rPr>
        <w:t xml:space="preserve">we Wrocławiu </w:t>
      </w:r>
      <w:r w:rsidR="001D5359" w:rsidRPr="00D95A2D">
        <w:rPr>
          <w:rFonts w:ascii="Verdana" w:eastAsia="Arial Unicode MS" w:hAnsi="Verdana" w:cs="Arial Unicode MS"/>
          <w:spacing w:val="-2"/>
        </w:rPr>
        <w:t xml:space="preserve">w </w:t>
      </w:r>
      <w:r w:rsidR="0091601F" w:rsidRPr="00D95A2D">
        <w:rPr>
          <w:rFonts w:ascii="Verdana" w:eastAsia="Arial Unicode MS" w:hAnsi="Verdana" w:cs="Arial Unicode MS"/>
          <w:spacing w:val="-2"/>
        </w:rPr>
        <w:t>przetargu nieograniczonym na</w:t>
      </w:r>
      <w:r w:rsidRPr="00D95A2D">
        <w:rPr>
          <w:rFonts w:ascii="Verdana" w:eastAsia="Arial Unicode MS" w:hAnsi="Verdana" w:cs="Arial Unicode MS"/>
          <w:spacing w:val="-2"/>
        </w:rPr>
        <w:t xml:space="preserve"> </w:t>
      </w:r>
      <w:r w:rsidR="00992A42">
        <w:rPr>
          <w:rFonts w:ascii="Verdana" w:hAnsi="Verdana"/>
          <w:b/>
          <w:bCs/>
        </w:rPr>
        <w:t xml:space="preserve">Budowę sygnalizacji świetlnej na </w:t>
      </w:r>
      <w:r w:rsidR="00992A42">
        <w:rPr>
          <w:rFonts w:ascii="Verdana" w:hAnsi="Verdana"/>
          <w:b/>
          <w:bCs/>
        </w:rPr>
        <w:br/>
        <w:t>ul. Kiełczowskiej we Wrocławiu na wysokości Cmentarza Kiełczowskiego</w:t>
      </w:r>
      <w:r w:rsidR="00B40BD9" w:rsidRPr="00060E38">
        <w:rPr>
          <w:rFonts w:ascii="Verdana" w:hAnsi="Verdana"/>
        </w:rPr>
        <w:t>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393FEC">
        <w:rPr>
          <w:rFonts w:ascii="Verdana" w:eastAsia="Arial Unicode MS" w:hAnsi="Verdana" w:cs="Arial Unicode MS"/>
        </w:rPr>
        <w:t>Zestawieniem kosztów zadania</w:t>
      </w:r>
      <w:r w:rsidRPr="00571B5E">
        <w:rPr>
          <w:rFonts w:ascii="Verdana" w:eastAsia="Arial Unicode MS" w:hAnsi="Verdana" w:cs="Arial Unicode MS"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2E60AD">
        <w:rPr>
          <w:rFonts w:ascii="Verdana" w:hAnsi="Verdana"/>
          <w:b/>
          <w:bCs/>
        </w:rPr>
        <w:t xml:space="preserve"> </w:t>
      </w:r>
      <w:r w:rsidR="00544C12">
        <w:rPr>
          <w:rFonts w:ascii="Verdana" w:hAnsi="Verdana"/>
          <w:b/>
          <w:bCs/>
        </w:rPr>
        <w:t>3</w:t>
      </w:r>
      <w:r w:rsidR="00582E7C">
        <w:rPr>
          <w:rFonts w:ascii="Verdana" w:hAnsi="Verdana"/>
          <w:b/>
          <w:bCs/>
        </w:rPr>
        <w:t xml:space="preserve"> miesięcy </w:t>
      </w:r>
      <w:r w:rsidR="004C3363">
        <w:rPr>
          <w:rFonts w:ascii="Verdana" w:hAnsi="Verdana"/>
          <w:bCs/>
        </w:rPr>
        <w:t>od daty zawarcia umowy</w:t>
      </w:r>
      <w:r w:rsidR="00582E7C">
        <w:rPr>
          <w:rFonts w:ascii="Verdana" w:hAnsi="Verdana"/>
          <w:bCs/>
        </w:rPr>
        <w:t>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…….. (</w:t>
      </w:r>
      <w:r w:rsidR="003946CD" w:rsidRPr="004D1B23">
        <w:rPr>
          <w:rFonts w:ascii="Verdana" w:hAnsi="Verdana"/>
          <w:b/>
        </w:rPr>
        <w:t>36</w:t>
      </w:r>
      <w:r w:rsidR="00885E60">
        <w:rPr>
          <w:rFonts w:ascii="Verdana" w:hAnsi="Verdana"/>
        </w:rPr>
        <w:t xml:space="preserve"> lub</w:t>
      </w:r>
      <w:r w:rsidR="00054243" w:rsidRPr="004D1B23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>4</w:t>
      </w:r>
      <w:r w:rsidR="00582E7C">
        <w:rPr>
          <w:rFonts w:ascii="Verdana" w:hAnsi="Verdana"/>
          <w:b/>
        </w:rPr>
        <w:t>8</w:t>
      </w:r>
      <w:r w:rsidR="00291FB2" w:rsidRPr="004D1B23">
        <w:rPr>
          <w:rFonts w:ascii="Verdana" w:hAnsi="Verdana"/>
          <w:b/>
        </w:rPr>
        <w:t xml:space="preserve">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582E7C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4D1B23">
        <w:rPr>
          <w:rFonts w:ascii="Verdana" w:hAnsi="Verdana"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</w:t>
      </w:r>
      <w:r w:rsidR="004F6B5A">
        <w:rPr>
          <w:rFonts w:ascii="Verdana" w:eastAsia="Arial Unicode MS" w:hAnsi="Verdana" w:cs="Arial Unicode MS"/>
        </w:rPr>
        <w:t xml:space="preserve">, </w:t>
      </w:r>
      <w:r w:rsidR="004F6B5A">
        <w:rPr>
          <w:rFonts w:ascii="Verdana" w:eastAsia="Arial Unicode MS" w:hAnsi="Verdana" w:cs="Arial Unicode MS"/>
        </w:rPr>
        <w:br/>
      </w:r>
      <w:r w:rsidR="008D05CE" w:rsidRPr="004D1B2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1"/>
      </w:r>
    </w:p>
    <w:p w:rsidR="008A7ABA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</w:rPr>
        <w:lastRenderedPageBreak/>
        <w:t xml:space="preserve">9. </w:t>
      </w:r>
      <w:r w:rsidR="00544C12">
        <w:rPr>
          <w:rFonts w:ascii="Verdana" w:eastAsia="Arial Unicode MS" w:hAnsi="Verdana" w:cs="Arial Unicode MS"/>
        </w:rPr>
        <w:t>Ilość zadań</w:t>
      </w:r>
      <w:r w:rsidR="00544C12" w:rsidRPr="006A1DA5">
        <w:rPr>
          <w:rFonts w:ascii="Verdana" w:eastAsia="Arial Unicode MS" w:hAnsi="Verdana" w:cs="Arial Unicode MS"/>
        </w:rPr>
        <w:t xml:space="preserve"> </w:t>
      </w:r>
      <w:r w:rsidR="00544C12">
        <w:rPr>
          <w:rFonts w:ascii="Verdana" w:hAnsi="Verdana" w:cs="Arial"/>
        </w:rPr>
        <w:t xml:space="preserve">obejmujących </w:t>
      </w:r>
      <w:r w:rsidR="00544C12">
        <w:rPr>
          <w:rFonts w:ascii="Verdana" w:hAnsi="Verdana" w:cs="Arial"/>
          <w:spacing w:val="-4"/>
        </w:rPr>
        <w:t>budowę lub przebudowę sygnalizacji świetlnej</w:t>
      </w:r>
      <w:r w:rsidR="00544C12" w:rsidRPr="00726208">
        <w:rPr>
          <w:rFonts w:ascii="Verdana" w:eastAsia="Arial Unicode MS" w:hAnsi="Verdana" w:cs="Arial Unicode MS"/>
        </w:rPr>
        <w:t>, na których osoba</w:t>
      </w:r>
      <w:r w:rsidR="00544C12">
        <w:rPr>
          <w:rFonts w:ascii="Verdana" w:eastAsia="Arial Unicode MS" w:hAnsi="Verdana" w:cs="Arial Unicode MS"/>
        </w:rPr>
        <w:t xml:space="preserve"> wymagana zgodnie z rozdz.</w:t>
      </w:r>
      <w:r w:rsidR="00544C12" w:rsidRPr="00624FE1">
        <w:rPr>
          <w:rFonts w:ascii="Verdana" w:eastAsia="Arial Unicode MS" w:hAnsi="Verdana" w:cs="Arial Unicode MS"/>
        </w:rPr>
        <w:t xml:space="preserve"> IV </w:t>
      </w:r>
      <w:proofErr w:type="spellStart"/>
      <w:r w:rsidR="00544C12" w:rsidRPr="00624FE1">
        <w:rPr>
          <w:rFonts w:ascii="Verdana" w:eastAsia="Arial Unicode MS" w:hAnsi="Verdana" w:cs="Arial Unicode MS"/>
        </w:rPr>
        <w:t>pkt</w:t>
      </w:r>
      <w:proofErr w:type="spellEnd"/>
      <w:r w:rsidR="00544C12" w:rsidRPr="00624FE1">
        <w:rPr>
          <w:rFonts w:ascii="Verdana" w:eastAsia="Arial Unicode MS" w:hAnsi="Verdana" w:cs="Arial Unicode MS"/>
        </w:rPr>
        <w:t xml:space="preserve"> 1.2)</w:t>
      </w:r>
      <w:r w:rsidR="00544C12">
        <w:rPr>
          <w:rFonts w:ascii="Verdana" w:eastAsia="Arial Unicode MS" w:hAnsi="Verdana" w:cs="Arial Unicode MS"/>
        </w:rPr>
        <w:t>b)</w:t>
      </w:r>
      <w:r w:rsidR="00544C12" w:rsidRPr="00624FE1">
        <w:rPr>
          <w:rFonts w:ascii="Verdana" w:eastAsia="Arial Unicode MS" w:hAnsi="Verdana" w:cs="Arial Unicode MS"/>
        </w:rPr>
        <w:t xml:space="preserve"> SIWZ pełniła funkcję kierownika budowy</w:t>
      </w:r>
      <w:r>
        <w:rPr>
          <w:rFonts w:ascii="Verdana" w:eastAsia="Arial Unicode MS" w:hAnsi="Verdana" w:cs="Arial Unicode MS"/>
        </w:rPr>
        <w:t xml:space="preserve">: </w:t>
      </w:r>
      <w:r w:rsidRPr="00062715">
        <w:rPr>
          <w:rFonts w:ascii="Verdana" w:hAnsi="Verdana"/>
          <w:b/>
        </w:rPr>
        <w:t>……</w:t>
      </w:r>
      <w:r w:rsidR="00544C12">
        <w:rPr>
          <w:rFonts w:ascii="Verdana" w:hAnsi="Verdana"/>
          <w:b/>
        </w:rPr>
        <w:t>.</w:t>
      </w:r>
      <w:r>
        <w:rPr>
          <w:rFonts w:ascii="Verdana" w:hAnsi="Verdana"/>
          <w:b/>
        </w:rPr>
        <w:t>.</w:t>
      </w:r>
      <w:r w:rsidRPr="00062715">
        <w:rPr>
          <w:rFonts w:ascii="Verdana" w:hAnsi="Verdana"/>
          <w:b/>
        </w:rPr>
        <w:t>... (</w:t>
      </w:r>
      <w:r>
        <w:rPr>
          <w:rFonts w:ascii="Verdana" w:hAnsi="Verdana"/>
          <w:b/>
        </w:rPr>
        <w:t>1</w:t>
      </w:r>
      <w:r w:rsidR="00EA0721" w:rsidRPr="00EA0721">
        <w:rPr>
          <w:rFonts w:ascii="Verdana" w:hAnsi="Verdana"/>
        </w:rPr>
        <w:t>,</w:t>
      </w:r>
      <w:r w:rsidR="00EA0721">
        <w:rPr>
          <w:rFonts w:ascii="Verdana" w:hAnsi="Verdana"/>
          <w:b/>
        </w:rPr>
        <w:t xml:space="preserve"> </w:t>
      </w:r>
      <w:r w:rsidR="00544C12">
        <w:rPr>
          <w:rFonts w:ascii="Verdana" w:hAnsi="Verdana"/>
          <w:b/>
        </w:rPr>
        <w:t>2</w:t>
      </w:r>
      <w:r w:rsidR="00EA0721">
        <w:rPr>
          <w:rFonts w:ascii="Verdana" w:hAnsi="Verdana"/>
        </w:rPr>
        <w:t>,</w:t>
      </w:r>
      <w:r w:rsidR="00544C12">
        <w:rPr>
          <w:rFonts w:ascii="Verdana" w:hAnsi="Verdana"/>
          <w:b/>
        </w:rPr>
        <w:t xml:space="preserve"> 3</w:t>
      </w:r>
      <w:r w:rsidR="00EA0721">
        <w:rPr>
          <w:rFonts w:ascii="Verdana" w:hAnsi="Verdana"/>
        </w:rPr>
        <w:t>,</w:t>
      </w:r>
      <w:r w:rsidR="00544C12">
        <w:rPr>
          <w:rFonts w:ascii="Verdana" w:hAnsi="Verdana"/>
          <w:b/>
        </w:rPr>
        <w:t xml:space="preserve"> 4</w:t>
      </w:r>
      <w:r w:rsidR="00EA0721">
        <w:rPr>
          <w:rFonts w:ascii="Verdana" w:hAnsi="Verdana"/>
        </w:rPr>
        <w:t>,</w:t>
      </w:r>
      <w:r w:rsidR="00544C12">
        <w:rPr>
          <w:rFonts w:ascii="Verdana" w:hAnsi="Verdana"/>
          <w:b/>
        </w:rPr>
        <w:t xml:space="preserve"> 5 </w:t>
      </w:r>
      <w:r w:rsidR="00544C12" w:rsidRPr="00544C12">
        <w:rPr>
          <w:rFonts w:ascii="Verdana" w:hAnsi="Verdana"/>
        </w:rPr>
        <w:t>lub</w:t>
      </w:r>
      <w:r w:rsidR="00544C12">
        <w:rPr>
          <w:rFonts w:ascii="Verdana" w:hAnsi="Verdana"/>
          <w:b/>
        </w:rPr>
        <w:t xml:space="preserve"> 6 </w:t>
      </w:r>
      <w:r w:rsidRPr="00544C12">
        <w:rPr>
          <w:rFonts w:ascii="Verdana" w:hAnsi="Verdana"/>
        </w:rPr>
        <w:t>i</w:t>
      </w:r>
      <w:r>
        <w:rPr>
          <w:rFonts w:ascii="Verdana" w:hAnsi="Verdana"/>
          <w:b/>
        </w:rPr>
        <w:t xml:space="preserve"> więcej</w:t>
      </w:r>
      <w:r w:rsidRPr="00062715">
        <w:rPr>
          <w:rFonts w:ascii="Verdana" w:hAnsi="Verdana"/>
          <w:b/>
        </w:rPr>
        <w:t>)</w:t>
      </w:r>
      <w:r w:rsidRPr="00062715">
        <w:rPr>
          <w:rFonts w:ascii="Verdana" w:hAnsi="Verdana"/>
        </w:rPr>
        <w:t>.</w:t>
      </w:r>
      <w:r w:rsidRPr="00062715">
        <w:rPr>
          <w:rStyle w:val="Odwoanieprzypisudolnego"/>
          <w:rFonts w:ascii="Verdana" w:hAnsi="Verdana"/>
        </w:rPr>
        <w:footnoteReference w:id="2"/>
      </w:r>
    </w:p>
    <w:p w:rsidR="00EF1B8B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EF1B8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EF1B8B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EF1B8B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9A5518">
        <w:rPr>
          <w:rFonts w:ascii="Verdana" w:eastAsia="Arial Unicode MS" w:hAnsi="Verdana" w:cs="Arial Unicode MS"/>
          <w:bCs/>
        </w:rPr>
        <w:t xml:space="preserve"> w wysokości </w:t>
      </w:r>
      <w:r w:rsidR="00992A42">
        <w:rPr>
          <w:rFonts w:ascii="Verdana" w:eastAsia="Arial Unicode MS" w:hAnsi="Verdana" w:cs="Arial Unicode MS"/>
          <w:b/>
          <w:bCs/>
        </w:rPr>
        <w:t>9</w:t>
      </w:r>
      <w:r w:rsidR="00B0234A" w:rsidRPr="00F57DDB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0142A" w:rsidRDefault="0090142A" w:rsidP="0090142A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13. </w:t>
      </w:r>
      <w:r w:rsidRPr="00F864C6">
        <w:rPr>
          <w:rFonts w:ascii="Verdana" w:hAnsi="Verdana"/>
        </w:rPr>
        <w:t xml:space="preserve">Oświadczam, że wypełniłem obowiązki informacyjne przewidziane w art. 13 lub art. 14 </w:t>
      </w:r>
      <w:r>
        <w:rPr>
          <w:rFonts w:ascii="Verdana" w:hAnsi="Verdana"/>
        </w:rPr>
        <w:t xml:space="preserve">  </w:t>
      </w:r>
      <w:r w:rsidRPr="00F864C6">
        <w:rPr>
          <w:rFonts w:ascii="Verdana" w:hAnsi="Verdana"/>
        </w:rPr>
        <w:t>RODO</w:t>
      </w:r>
      <w:r w:rsidR="00DC52B4">
        <w:rPr>
          <w:rFonts w:ascii="Verdana" w:hAnsi="Verdana"/>
        </w:rPr>
        <w:t xml:space="preserve"> </w:t>
      </w:r>
      <w:r w:rsidRPr="00F864C6">
        <w:rPr>
          <w:rFonts w:ascii="Verdana" w:hAnsi="Verdana"/>
          <w:vertAlign w:val="superscript"/>
        </w:rPr>
        <w:t>1)</w:t>
      </w:r>
      <w:r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F864C6">
        <w:rPr>
          <w:rFonts w:ascii="Verdana" w:hAnsi="Verdana"/>
          <w:vertAlign w:val="superscript"/>
        </w:rPr>
        <w:t xml:space="preserve"> 2)</w:t>
      </w:r>
    </w:p>
    <w:p w:rsidR="0090142A" w:rsidRDefault="0090142A" w:rsidP="0090142A">
      <w:pPr>
        <w:pStyle w:val="Zwykytekst"/>
        <w:ind w:firstLine="426"/>
        <w:jc w:val="both"/>
        <w:rPr>
          <w:rFonts w:ascii="Verdana" w:eastAsia="Arial Unicode MS" w:hAnsi="Verdana" w:cs="Arial Unicode MS"/>
        </w:rPr>
      </w:pPr>
    </w:p>
    <w:p w:rsidR="0090142A" w:rsidRPr="00401F7F" w:rsidRDefault="0090142A" w:rsidP="0090142A">
      <w:pPr>
        <w:autoSpaceDE w:val="0"/>
        <w:autoSpaceDN w:val="0"/>
        <w:adjustRightInd w:val="0"/>
        <w:jc w:val="both"/>
        <w:rPr>
          <w:rFonts w:ascii="Verdana" w:hAnsi="Verdana" w:cs="Arial"/>
          <w:i/>
          <w:color w:val="000000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 xml:space="preserve">1) 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0142A" w:rsidRPr="00401F7F" w:rsidRDefault="0090142A" w:rsidP="0090142A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>2)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C52B4" w:rsidRDefault="00DC52B4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FE2C39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6B5A" w:rsidRDefault="004F6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45B5A" w:rsidRDefault="00845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45B5A" w:rsidRDefault="00845B5A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lastRenderedPageBreak/>
        <w:t>Załączniki do formularza oferty:</w:t>
      </w:r>
    </w:p>
    <w:p w:rsidR="00582E7C" w:rsidRDefault="00582E7C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Zestawienie kosztów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</w:t>
      </w:r>
      <w:r w:rsidR="00393FEC">
        <w:rPr>
          <w:rFonts w:ascii="Verdana" w:eastAsia="Arial Unicode MS" w:hAnsi="Verdana" w:cs="Arial Unicode MS"/>
          <w:iCs/>
          <w:sz w:val="18"/>
          <w:szCs w:val="18"/>
        </w:rPr>
        <w:t>y ofertowe</w:t>
      </w:r>
    </w:p>
    <w:p w:rsidR="009A5518" w:rsidRPr="007E355A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9A5518" w:rsidRPr="007E355A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*</w:t>
      </w:r>
    </w:p>
    <w:p w:rsidR="009A5518" w:rsidRPr="006E0B4D" w:rsidRDefault="009A5518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Pzp</w:t>
      </w:r>
      <w:proofErr w:type="spellEnd"/>
      <w:r w:rsidRPr="006E0B4D">
        <w:rPr>
          <w:rFonts w:ascii="Verdana" w:eastAsia="Arial Unicode MS" w:hAnsi="Verdana" w:cs="Arial Unicode MS"/>
          <w:i/>
          <w:iCs/>
          <w:sz w:val="18"/>
          <w:szCs w:val="18"/>
        </w:rPr>
        <w:t>)</w:t>
      </w:r>
    </w:p>
    <w:p w:rsidR="00DC52B4" w:rsidRDefault="00DC52B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DC52B4" w:rsidRDefault="00DC52B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DC52B4" w:rsidRDefault="00DC52B4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DC52B4" w:rsidRDefault="00DC52B4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EF1B8B" w:rsidRPr="00DC52B4" w:rsidRDefault="0091601F" w:rsidP="00DC52B4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DC52B4" w:rsidRDefault="00DC52B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DC52B4" w:rsidRDefault="00DC52B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F1B8B" w:rsidRDefault="00EF1B8B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p w:rsidR="009A5518" w:rsidRDefault="009A5518" w:rsidP="009A5518">
      <w:pPr>
        <w:ind w:left="3060" w:hanging="1620"/>
        <w:jc w:val="right"/>
        <w:rPr>
          <w:rFonts w:ascii="Verdana" w:eastAsia="Arial Unicode MS" w:hAnsi="Verdana" w:cs="Arial Unicode MS"/>
          <w:b/>
          <w:bCs/>
          <w:sz w:val="16"/>
          <w:szCs w:val="16"/>
        </w:rPr>
      </w:pP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E58BB" w:rsidRPr="007D61FB" w:rsidTr="00EF1B8B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58BB" w:rsidRPr="007D61FB" w:rsidRDefault="00CE58BB" w:rsidP="00EF1B8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E58BB" w:rsidRPr="007D61FB" w:rsidRDefault="00CE58BB" w:rsidP="00EF1B8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CE58BB" w:rsidRPr="007D61FB" w:rsidRDefault="00992A42" w:rsidP="00EF1B8B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sygnalizacji świetlnej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ul. Kiełczowskiej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wysokości Cmentarza Kiełczowskiego</w:t>
            </w:r>
          </w:p>
        </w:tc>
      </w:tr>
    </w:tbl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E58BB" w:rsidRPr="007D61FB" w:rsidRDefault="00CE58BB" w:rsidP="00CE58BB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</w:p>
    <w:p w:rsidR="00CE58BB" w:rsidRPr="007D61FB" w:rsidRDefault="00CE58BB" w:rsidP="00CE58BB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E58BB" w:rsidRPr="007D61FB" w:rsidRDefault="00CE58BB" w:rsidP="00CE58BB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E58BB" w:rsidRPr="007D61F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CE58BB" w:rsidRPr="007D61FB" w:rsidRDefault="00CE58BB" w:rsidP="00CE58BB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806"/>
        <w:gridCol w:w="1985"/>
      </w:tblGrid>
      <w:tr w:rsidR="00CE58BB" w:rsidRPr="007D61FB" w:rsidTr="00EF1B8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80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CE58BB" w:rsidRPr="007D61FB" w:rsidTr="00EF1B8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806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985" w:type="dxa"/>
            <w:shd w:val="clear" w:color="auto" w:fill="E6E6E6"/>
            <w:vAlign w:val="center"/>
          </w:tcPr>
          <w:p w:rsidR="00CE58BB" w:rsidRPr="007D61FB" w:rsidRDefault="00CE58BB" w:rsidP="00EF1B8B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7D61F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CE58BB" w:rsidRPr="007D61FB" w:rsidTr="00EF1B8B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536C8A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36C8A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536C8A" w:rsidRDefault="0068061D" w:rsidP="006806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Branża drogowa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415BA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536C8A" w:rsidRDefault="00CE58BB" w:rsidP="00EF1B8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536C8A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536C8A" w:rsidRDefault="00992A42" w:rsidP="006806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Sygnalizacja świetlna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415BA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  <w:highlight w:val="magenta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536C8A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680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536C8A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RAZEM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(poz. 1</w:t>
            </w:r>
            <w:r w:rsidR="00536C8A">
              <w:rPr>
                <w:rFonts w:ascii="Verdana" w:hAnsi="Verdana" w:cs="Arial"/>
                <w:b/>
                <w:sz w:val="20"/>
                <w:szCs w:val="20"/>
              </w:rPr>
              <w:t>+2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70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7D61FB" w:rsidRDefault="00536C8A" w:rsidP="00CE58BB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7D61FB" w:rsidRDefault="00CE58BB" w:rsidP="00536C8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Kwota warunkowa 5 % (od </w:t>
            </w:r>
            <w:r w:rsidRPr="007D61FB">
              <w:rPr>
                <w:rFonts w:ascii="Verdana" w:hAnsi="Verdana" w:cs="Arial"/>
                <w:sz w:val="20"/>
                <w:szCs w:val="20"/>
              </w:rPr>
              <w:t xml:space="preserve">poz. </w:t>
            </w:r>
            <w:r w:rsidR="00536C8A">
              <w:rPr>
                <w:rFonts w:ascii="Verdana" w:hAnsi="Verdana" w:cs="Arial"/>
                <w:sz w:val="20"/>
                <w:szCs w:val="20"/>
              </w:rPr>
              <w:t>3</w:t>
            </w:r>
            <w:r w:rsidRPr="007D61FB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E58BB" w:rsidRPr="007D61FB" w:rsidRDefault="00CE58BB" w:rsidP="00EF1B8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1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7D61FB" w:rsidRDefault="00536C8A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80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7D61FB" w:rsidRDefault="00CE58BB" w:rsidP="00536C8A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SUMA NETTO (poz. </w:t>
            </w:r>
            <w:r w:rsidR="00536C8A"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536C8A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E58BB" w:rsidRPr="00034DFE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CE58BB" w:rsidRPr="007D61FB" w:rsidRDefault="00536C8A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6</w:t>
            </w:r>
          </w:p>
        </w:tc>
        <w:tc>
          <w:tcPr>
            <w:tcW w:w="6806" w:type="dxa"/>
            <w:shd w:val="clear" w:color="auto" w:fill="D9D9D9"/>
            <w:vAlign w:val="center"/>
          </w:tcPr>
          <w:p w:rsidR="00CE58BB" w:rsidRPr="007D61FB" w:rsidRDefault="00CE58BB" w:rsidP="00536C8A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536C8A"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CE58BB" w:rsidRPr="00034DFE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CE58BB" w:rsidRPr="007D61FB" w:rsidTr="00EF1B8B">
        <w:trPr>
          <w:trHeight w:val="5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7D61FB" w:rsidRDefault="00536C8A" w:rsidP="00EF1B8B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806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7D61FB" w:rsidRDefault="00CE58BB" w:rsidP="00536C8A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OFERTOWA BRUTTO (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 xml:space="preserve">poz. </w:t>
            </w:r>
            <w:r w:rsidR="00536C8A"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536C8A"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Pr="007D61FB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CE58BB" w:rsidRPr="00034DFE" w:rsidRDefault="00CE58BB" w:rsidP="00EF1B8B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CE58BB" w:rsidRPr="007D61FB" w:rsidRDefault="00CE58BB" w:rsidP="00CE58BB">
      <w:pPr>
        <w:rPr>
          <w:rFonts w:ascii="Arial" w:hAnsi="Arial"/>
          <w:i/>
          <w:sz w:val="16"/>
        </w:rPr>
      </w:pPr>
    </w:p>
    <w:p w:rsidR="00CE58BB" w:rsidRPr="007D61FB" w:rsidRDefault="00CE58BB" w:rsidP="00CE58BB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CE58BB" w:rsidRPr="00FB4A28" w:rsidRDefault="00CE58BB" w:rsidP="00CE58BB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E58BB" w:rsidRPr="007E355A" w:rsidRDefault="00CE58BB" w:rsidP="00CE58BB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CE58BB" w:rsidRPr="008B646D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36C8A" w:rsidRDefault="00536C8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36C8A" w:rsidRDefault="00536C8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E58BB" w:rsidRDefault="00CE58B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E60AD" w:rsidRPr="00006711" w:rsidTr="002E60A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60AD" w:rsidRPr="00006711" w:rsidRDefault="002E60AD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Default="002E60AD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2E60AD" w:rsidRDefault="002E60AD" w:rsidP="002E60A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E60AD" w:rsidRPr="00884979" w:rsidRDefault="00992A42" w:rsidP="002E60A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sygnalizacji świetlnej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ul. Kiełczowskiej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wysokości Cmentarza Kiełczowskiego</w:t>
            </w:r>
          </w:p>
        </w:tc>
      </w:tr>
    </w:tbl>
    <w:p w:rsidR="002E60AD" w:rsidRPr="00006711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Pr="00062715" w:rsidRDefault="002E60AD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E60AD" w:rsidRPr="00062715" w:rsidRDefault="002E60AD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E60AD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2E60AD" w:rsidRPr="007E355A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E58BB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E58BB" w:rsidRPr="008B646D" w:rsidRDefault="00CE58BB" w:rsidP="00CE58BB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CE58BB" w:rsidTr="00EF1B8B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pStyle w:val="Nagwek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CE58BB" w:rsidRPr="00B969AA" w:rsidTr="00EF1B8B">
        <w:trPr>
          <w:trHeight w:val="298"/>
        </w:trPr>
        <w:tc>
          <w:tcPr>
            <w:tcW w:w="567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E58BB" w:rsidRPr="009B63E9" w:rsidRDefault="00CE58BB" w:rsidP="00EF1B8B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CE58BB" w:rsidRPr="009B63E9" w:rsidRDefault="00CE58BB" w:rsidP="00EF1B8B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</w:p>
        </w:tc>
      </w:tr>
      <w:tr w:rsidR="00CE58BB" w:rsidTr="00EF1B8B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E58BB" w:rsidRDefault="00CE58BB" w:rsidP="00EF1B8B">
            <w:pPr>
              <w:jc w:val="both"/>
              <w:rPr>
                <w:rFonts w:ascii="Arial" w:hAnsi="Arial"/>
              </w:rPr>
            </w:pPr>
          </w:p>
        </w:tc>
      </w:tr>
    </w:tbl>
    <w:p w:rsidR="00CE58BB" w:rsidRDefault="00CE58BB" w:rsidP="00CE58BB">
      <w:pPr>
        <w:jc w:val="both"/>
        <w:rPr>
          <w:rFonts w:ascii="Arial" w:hAnsi="Arial"/>
        </w:rPr>
      </w:pPr>
    </w:p>
    <w:p w:rsidR="00CE58BB" w:rsidRPr="002528CE" w:rsidRDefault="00CE58BB" w:rsidP="00CE58BB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CE58BB" w:rsidRPr="002528CE" w:rsidRDefault="00CE58BB" w:rsidP="00CE58BB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E58BB" w:rsidRDefault="00CE58BB" w:rsidP="00CE58BB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992A42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sygnalizacji świetlnej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ul. Kiełczowskiej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wysokości Cmentarza Kiełczowskiego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8B646D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C5583" w:rsidRPr="008B646D" w:rsidRDefault="002C5583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C5583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C5583" w:rsidRPr="008B646D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C5583" w:rsidRPr="003C31CE" w:rsidRDefault="002C5583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C5583" w:rsidRDefault="002C5583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85E60" w:rsidRDefault="00885E6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C5583" w:rsidRDefault="002C558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0D7DA4" w:rsidRDefault="000D7DA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0D7DA4" w:rsidRPr="003C31CE" w:rsidRDefault="000D7DA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0D7DA4" w:rsidRDefault="000D7DA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0D7DA4" w:rsidRPr="003C31CE" w:rsidRDefault="000D7DA4" w:rsidP="000D7DA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85E60" w:rsidRDefault="00885E60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85E60" w:rsidRDefault="00885E60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885E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992A42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sygnalizacji świetlnej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ul. Kiełczowskiej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wysokości Cmentarza Kiełczowskiego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92A42" w:rsidRDefault="00992A42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  <w:b/>
          <w:bCs/>
        </w:rPr>
        <w:t>Budowa sygnalizacji świetlnej na ul. Kiełczowskiej we Wrocławiu na wysokości Cmentarza Kiełczowskiego</w:t>
      </w:r>
      <w:r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95A2D" w:rsidRDefault="00D95A2D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FF0961" w:rsidRDefault="00FF0961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FF0961" w:rsidRPr="00393FEC" w:rsidRDefault="00FF0961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393FEC">
        <w:rPr>
          <w:rFonts w:ascii="Verdana" w:eastAsia="Arial Unicode MS" w:hAnsi="Verdana" w:cs="Arial Unicode MS"/>
          <w:b/>
          <w:i/>
          <w:sz w:val="16"/>
          <w:szCs w:val="16"/>
        </w:rPr>
        <w:t>UWAGA:</w:t>
      </w:r>
      <w:r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Zgodnie z art. 22a ust. 4 ustawy </w:t>
      </w:r>
      <w:proofErr w:type="spellStart"/>
      <w:r w:rsidRPr="00393FEC">
        <w:rPr>
          <w:rFonts w:ascii="Verdana" w:eastAsia="Arial Unicode MS" w:hAnsi="Verdana" w:cs="Arial Unicode MS"/>
          <w:i/>
          <w:sz w:val="16"/>
          <w:szCs w:val="16"/>
        </w:rPr>
        <w:t>Pzp</w:t>
      </w:r>
      <w:proofErr w:type="spellEnd"/>
      <w:r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„W odniesieniu do warunków dotyczących wykształcenia</w:t>
      </w:r>
      <w:r w:rsidR="00393FEC">
        <w:rPr>
          <w:rFonts w:ascii="Verdana" w:eastAsia="Arial Unicode MS" w:hAnsi="Verdana" w:cs="Arial Unicode MS"/>
          <w:i/>
          <w:sz w:val="16"/>
          <w:szCs w:val="16"/>
        </w:rPr>
        <w:t>,</w:t>
      </w:r>
      <w:r w:rsidRPr="00393FEC">
        <w:rPr>
          <w:rFonts w:ascii="Verdana" w:eastAsia="Arial Unicode MS" w:hAnsi="Verdana" w:cs="Arial Unicode MS"/>
          <w:i/>
          <w:sz w:val="16"/>
          <w:szCs w:val="16"/>
        </w:rPr>
        <w:t xml:space="preserve"> kwalifikacji zawodowych lub doświadczenia, wykonawcy mogą polegać na zdolnościach innych podmiotów, jeśli podmioty zrealizują roboty budowlane lub usługi, do realizacji których te zdolności są wymagane.”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D95A2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992A42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Budowa sygnalizacji świetlnej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na ul. Kiełczowskiej we Wrocławiu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wysokości Cmentarza Kiełczowskiego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95A2D" w:rsidRPr="00006711" w:rsidRDefault="00D95A2D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6A262F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6A262F" w:rsidRPr="00FB4A28" w:rsidRDefault="006A262F" w:rsidP="006A262F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A262F" w:rsidRPr="007E355A" w:rsidRDefault="006A262F" w:rsidP="006A262F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6A262F" w:rsidRPr="008B646D" w:rsidRDefault="006A262F" w:rsidP="006A262F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CB2769" w:rsidRDefault="00CB2769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Pr="00CB2769" w:rsidRDefault="008110C3" w:rsidP="00CB2769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F57A8D" w:rsidRPr="0009157E" w:rsidRDefault="00F57A8D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721" w:rsidRDefault="00EA0721">
      <w:r>
        <w:separator/>
      </w:r>
    </w:p>
  </w:endnote>
  <w:endnote w:type="continuationSeparator" w:id="0">
    <w:p w:rsidR="00EA0721" w:rsidRDefault="00EA0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721" w:rsidRDefault="00EA0721">
      <w:r>
        <w:separator/>
      </w:r>
    </w:p>
  </w:footnote>
  <w:footnote w:type="continuationSeparator" w:id="0">
    <w:p w:rsidR="00EA0721" w:rsidRDefault="00EA0721">
      <w:r>
        <w:continuationSeparator/>
      </w:r>
    </w:p>
  </w:footnote>
  <w:footnote w:id="1">
    <w:p w:rsidR="00EA0721" w:rsidRPr="00B0234A" w:rsidRDefault="00EA0721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 xml:space="preserve">36 miesięcy na wykonane </w:t>
      </w:r>
      <w:r>
        <w:rPr>
          <w:rFonts w:ascii="Verdana" w:hAnsi="Verdana" w:cs="Arial"/>
          <w:sz w:val="16"/>
          <w:szCs w:val="16"/>
        </w:rPr>
        <w:t>roboty</w:t>
      </w:r>
      <w:r w:rsidRPr="00B0234A">
        <w:rPr>
          <w:rFonts w:ascii="Verdana" w:hAnsi="Verdana" w:cs="Arial"/>
          <w:sz w:val="16"/>
          <w:szCs w:val="16"/>
        </w:rPr>
        <w:t>).</w:t>
      </w:r>
    </w:p>
  </w:footnote>
  <w:footnote w:id="2">
    <w:p w:rsidR="00EA0721" w:rsidRPr="00EF1B8B" w:rsidRDefault="00EA0721" w:rsidP="00EF1B8B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D9640F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D9640F">
        <w:rPr>
          <w:rFonts w:ascii="Verdana" w:hAnsi="Verdana" w:cs="Arial"/>
          <w:sz w:val="16"/>
          <w:szCs w:val="16"/>
        </w:rPr>
        <w:t xml:space="preserve"> </w:t>
      </w:r>
      <w:r w:rsidRPr="00EF1B8B">
        <w:rPr>
          <w:rFonts w:ascii="Verdana" w:hAnsi="Verdana" w:cs="Arial"/>
          <w:sz w:val="16"/>
          <w:szCs w:val="16"/>
        </w:rPr>
        <w:t xml:space="preserve">W przypadku, gdy Wykonawca nie wpisze ilości zadań obejmujących </w:t>
      </w:r>
      <w:r w:rsidRPr="00EF1B8B">
        <w:rPr>
          <w:rFonts w:ascii="Verdana" w:hAnsi="Verdana" w:cs="Arial"/>
          <w:spacing w:val="-4"/>
          <w:sz w:val="16"/>
          <w:szCs w:val="16"/>
        </w:rPr>
        <w:t>budowę</w:t>
      </w:r>
      <w:r>
        <w:rPr>
          <w:rFonts w:ascii="Verdana" w:hAnsi="Verdana" w:cs="Arial"/>
          <w:spacing w:val="-4"/>
          <w:sz w:val="16"/>
          <w:szCs w:val="16"/>
        </w:rPr>
        <w:t xml:space="preserve"> lub</w:t>
      </w:r>
      <w:r w:rsidRPr="00EF1B8B">
        <w:rPr>
          <w:rFonts w:ascii="Verdana" w:hAnsi="Verdana" w:cs="Arial"/>
          <w:spacing w:val="-4"/>
          <w:sz w:val="16"/>
          <w:szCs w:val="16"/>
        </w:rPr>
        <w:t xml:space="preserve"> przebudowę </w:t>
      </w:r>
      <w:r w:rsidR="00992A42">
        <w:rPr>
          <w:rFonts w:ascii="Verdana" w:hAnsi="Verdana" w:cs="Arial"/>
          <w:spacing w:val="-4"/>
          <w:sz w:val="16"/>
          <w:szCs w:val="16"/>
        </w:rPr>
        <w:t xml:space="preserve">sygnalizacji świetlnej </w:t>
      </w:r>
      <w:r w:rsidRPr="00EF1B8B">
        <w:rPr>
          <w:rFonts w:ascii="Verdana" w:hAnsi="Verdana" w:cs="Arial"/>
          <w:sz w:val="16"/>
          <w:szCs w:val="16"/>
        </w:rPr>
        <w:t>traktuje się, że złożył oświadczenie o deklaracji minimalnej ilości zadań (1 zadanie).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9"/>
  <w:hyphenationZone w:val="425"/>
  <w:doNotHyphenateCaps/>
  <w:clickAndTypeStyle w:val="Standardowy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26E"/>
    <w:rsid w:val="001249DC"/>
    <w:rsid w:val="00127E29"/>
    <w:rsid w:val="00131AD0"/>
    <w:rsid w:val="00133CB1"/>
    <w:rsid w:val="001375DD"/>
    <w:rsid w:val="00145CE6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3E60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3FEC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5BAB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6B5A"/>
    <w:rsid w:val="00503A5F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36C8A"/>
    <w:rsid w:val="00541372"/>
    <w:rsid w:val="00541522"/>
    <w:rsid w:val="005437B4"/>
    <w:rsid w:val="00544C12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2E7C"/>
    <w:rsid w:val="00585F42"/>
    <w:rsid w:val="0058693B"/>
    <w:rsid w:val="0058740B"/>
    <w:rsid w:val="005915F9"/>
    <w:rsid w:val="00595B3A"/>
    <w:rsid w:val="00596E69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061D"/>
    <w:rsid w:val="0068351B"/>
    <w:rsid w:val="00686219"/>
    <w:rsid w:val="00687EEF"/>
    <w:rsid w:val="006A262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4D1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5B5A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142A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6F3C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A42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5FBD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2769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E58BB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1FB5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52B4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46EFD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07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1B8B"/>
    <w:rsid w:val="00EF3F84"/>
    <w:rsid w:val="00EF40E0"/>
    <w:rsid w:val="00EF665F"/>
    <w:rsid w:val="00EF7CEC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57DDB"/>
    <w:rsid w:val="00F6036D"/>
    <w:rsid w:val="00F62B61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5267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C39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E2312-CD28-4B0A-AA02-D7339166F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84</TotalTime>
  <Pages>9</Pages>
  <Words>1351</Words>
  <Characters>11152</Characters>
  <Application>Microsoft Office Word</Application>
  <DocSecurity>0</DocSecurity>
  <Lines>92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14</cp:revision>
  <cp:lastPrinted>2019-04-24T07:25:00Z</cp:lastPrinted>
  <dcterms:created xsi:type="dcterms:W3CDTF">2019-01-15T09:17:00Z</dcterms:created>
  <dcterms:modified xsi:type="dcterms:W3CDTF">2019-07-04T11:17:00Z</dcterms:modified>
</cp:coreProperties>
</file>