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FBF" w:rsidRDefault="00C04FBF" w:rsidP="00A269AF">
      <w:pPr>
        <w:jc w:val="center"/>
        <w:rPr>
          <w:rFonts w:ascii="Verdana" w:hAnsi="Verdana" w:cs="Arial"/>
          <w:b/>
          <w:sz w:val="22"/>
          <w:szCs w:val="22"/>
        </w:rPr>
      </w:pPr>
      <w:r w:rsidRPr="00EC5372">
        <w:rPr>
          <w:rFonts w:ascii="Verdana" w:hAnsi="Verdana" w:cs="Arial"/>
          <w:b/>
          <w:sz w:val="22"/>
          <w:szCs w:val="22"/>
        </w:rPr>
        <w:t>OPIS PRZEDMIOTU ZAMÓWIENIA</w:t>
      </w:r>
    </w:p>
    <w:p w:rsidR="00356A08" w:rsidRPr="00356A08" w:rsidRDefault="00356A08" w:rsidP="00B57BA9">
      <w:pPr>
        <w:pStyle w:val="Nagwek1"/>
        <w:numPr>
          <w:ilvl w:val="0"/>
          <w:numId w:val="4"/>
        </w:numPr>
        <w:rPr>
          <w:rFonts w:ascii="Verdana" w:hAnsi="Verdana"/>
          <w:bCs w:val="0"/>
          <w:kern w:val="0"/>
          <w:sz w:val="20"/>
          <w:szCs w:val="20"/>
        </w:rPr>
      </w:pPr>
      <w:r w:rsidRPr="00356A08">
        <w:rPr>
          <w:rFonts w:ascii="Verdana" w:hAnsi="Verdana"/>
          <w:bCs w:val="0"/>
          <w:kern w:val="0"/>
          <w:sz w:val="20"/>
          <w:szCs w:val="20"/>
        </w:rPr>
        <w:t>Informacje ogólne</w:t>
      </w:r>
    </w:p>
    <w:p w:rsidR="00ED1663" w:rsidRDefault="00356A08" w:rsidP="00356A08">
      <w:pPr>
        <w:rPr>
          <w:rFonts w:ascii="Verdana" w:hAnsi="Verdana" w:cs="Arial"/>
        </w:rPr>
      </w:pPr>
      <w:r w:rsidRPr="00356A08">
        <w:rPr>
          <w:rFonts w:ascii="Verdana" w:hAnsi="Verdana" w:cs="Arial"/>
        </w:rPr>
        <w:t xml:space="preserve">Przedmiotem zamówienia jest </w:t>
      </w:r>
      <w:r w:rsidR="00ED1663" w:rsidRPr="00ED1663">
        <w:rPr>
          <w:rFonts w:ascii="Verdana" w:hAnsi="Verdana" w:cs="Arial"/>
        </w:rPr>
        <w:t>wykonanie likwidacji spękań nawierzchni bitumicznych na drogach miejskich we Wrocławiu</w:t>
      </w:r>
      <w:r w:rsidR="00ED1663">
        <w:rPr>
          <w:rFonts w:ascii="Verdana" w:hAnsi="Verdana" w:cs="Arial"/>
        </w:rPr>
        <w:t>.</w:t>
      </w:r>
    </w:p>
    <w:p w:rsidR="00ED1663" w:rsidRDefault="00ED1663" w:rsidP="00356A08">
      <w:pPr>
        <w:rPr>
          <w:rFonts w:ascii="Verdana" w:hAnsi="Verdana" w:cs="Arial"/>
        </w:rPr>
      </w:pPr>
    </w:p>
    <w:p w:rsidR="00356A08" w:rsidRDefault="00ED1663" w:rsidP="00356A08">
      <w:pPr>
        <w:rPr>
          <w:rFonts w:ascii="Verdana" w:hAnsi="Verdana" w:cs="Arial"/>
        </w:rPr>
      </w:pPr>
      <w:r w:rsidRPr="00ED1663">
        <w:rPr>
          <w:rFonts w:ascii="Verdana" w:hAnsi="Verdana" w:cs="Arial"/>
        </w:rPr>
        <w:t xml:space="preserve"> </w:t>
      </w:r>
      <w:r w:rsidRPr="00ED1663">
        <w:rPr>
          <w:rFonts w:ascii="Verdana" w:hAnsi="Verdana" w:cs="Arial"/>
          <w:b/>
        </w:rPr>
        <w:t>CPV – 45.23.31.41-9</w:t>
      </w:r>
      <w:r w:rsidRPr="00ED1663">
        <w:rPr>
          <w:rFonts w:ascii="Verdana" w:hAnsi="Verdana" w:cs="Arial"/>
        </w:rPr>
        <w:t xml:space="preserve"> – </w:t>
      </w:r>
      <w:r>
        <w:rPr>
          <w:rFonts w:ascii="Verdana" w:hAnsi="Verdana" w:cs="Arial"/>
        </w:rPr>
        <w:t xml:space="preserve">Roboty </w:t>
      </w:r>
      <w:r w:rsidRPr="00ED1663">
        <w:rPr>
          <w:rFonts w:ascii="Verdana" w:hAnsi="Verdana" w:cs="Arial"/>
        </w:rPr>
        <w:t>w zakresie konserwacji dróg</w:t>
      </w:r>
    </w:p>
    <w:p w:rsidR="00ED1663" w:rsidRPr="00356A08" w:rsidRDefault="00ED1663" w:rsidP="00356A08">
      <w:pPr>
        <w:rPr>
          <w:rFonts w:ascii="Verdana" w:hAnsi="Verdana" w:cs="Arial"/>
        </w:rPr>
      </w:pPr>
    </w:p>
    <w:p w:rsidR="00356A08" w:rsidRPr="00356A08" w:rsidRDefault="00356A08" w:rsidP="00B57BA9">
      <w:pPr>
        <w:numPr>
          <w:ilvl w:val="0"/>
          <w:numId w:val="4"/>
        </w:numPr>
        <w:jc w:val="both"/>
        <w:rPr>
          <w:rFonts w:ascii="Verdana" w:hAnsi="Verdana" w:cs="Arial"/>
          <w:b/>
        </w:rPr>
      </w:pPr>
      <w:r w:rsidRPr="00356A08">
        <w:rPr>
          <w:rFonts w:ascii="Verdana" w:hAnsi="Verdana" w:cs="Arial"/>
          <w:b/>
        </w:rPr>
        <w:t>Inwestor</w:t>
      </w:r>
    </w:p>
    <w:p w:rsidR="00356A08" w:rsidRPr="00356A08" w:rsidRDefault="00356A08" w:rsidP="00356A08">
      <w:pPr>
        <w:rPr>
          <w:rFonts w:ascii="Verdana" w:hAnsi="Verdana" w:cs="Arial"/>
        </w:rPr>
      </w:pPr>
    </w:p>
    <w:p w:rsidR="00356A08" w:rsidRPr="00356A08" w:rsidRDefault="00356A08" w:rsidP="00356A08">
      <w:pPr>
        <w:rPr>
          <w:rFonts w:ascii="Verdana" w:hAnsi="Verdana" w:cs="Arial"/>
        </w:rPr>
      </w:pPr>
      <w:bookmarkStart w:id="0" w:name="_Toc458146746"/>
      <w:r w:rsidRPr="00356A08">
        <w:rPr>
          <w:rFonts w:ascii="Verdana" w:hAnsi="Verdana" w:cs="Arial"/>
        </w:rPr>
        <w:t>Inwestorem zadania jest:</w:t>
      </w:r>
    </w:p>
    <w:p w:rsidR="00711F2B" w:rsidRDefault="00711F2B" w:rsidP="00356A08">
      <w:pPr>
        <w:ind w:left="567"/>
        <w:rPr>
          <w:rFonts w:ascii="Verdana" w:hAnsi="Verdana" w:cs="Arial"/>
        </w:rPr>
      </w:pPr>
      <w:r>
        <w:rPr>
          <w:rFonts w:ascii="Verdana" w:hAnsi="Verdana" w:cs="Arial"/>
        </w:rPr>
        <w:t>Gmina Wrocław</w:t>
      </w:r>
    </w:p>
    <w:p w:rsidR="00711F2B" w:rsidRDefault="00ED1663" w:rsidP="00356A08">
      <w:pPr>
        <w:ind w:left="567"/>
        <w:rPr>
          <w:rFonts w:ascii="Verdana" w:hAnsi="Verdana" w:cs="Arial"/>
        </w:rPr>
      </w:pPr>
      <w:r>
        <w:rPr>
          <w:rFonts w:ascii="Verdana" w:hAnsi="Verdana" w:cs="Arial"/>
        </w:rPr>
        <w:t>p</w:t>
      </w:r>
      <w:r w:rsidR="00711F2B">
        <w:rPr>
          <w:rFonts w:ascii="Verdana" w:hAnsi="Verdana" w:cs="Arial"/>
        </w:rPr>
        <w:t>l.</w:t>
      </w:r>
      <w:r>
        <w:rPr>
          <w:rFonts w:ascii="Verdana" w:hAnsi="Verdana" w:cs="Arial"/>
        </w:rPr>
        <w:t xml:space="preserve"> </w:t>
      </w:r>
      <w:r w:rsidR="00711F2B">
        <w:rPr>
          <w:rFonts w:ascii="Verdana" w:hAnsi="Verdana" w:cs="Arial"/>
        </w:rPr>
        <w:t>Nowy Targ 1-8</w:t>
      </w:r>
    </w:p>
    <w:p w:rsidR="00711F2B" w:rsidRDefault="00711F2B" w:rsidP="00356A08">
      <w:pPr>
        <w:ind w:left="567"/>
        <w:rPr>
          <w:rFonts w:ascii="Verdana" w:hAnsi="Verdana" w:cs="Arial"/>
        </w:rPr>
      </w:pPr>
      <w:r>
        <w:rPr>
          <w:rFonts w:ascii="Verdana" w:hAnsi="Verdana" w:cs="Arial"/>
        </w:rPr>
        <w:t>50 – 141 Wrocław</w:t>
      </w:r>
    </w:p>
    <w:p w:rsidR="00711F2B" w:rsidRDefault="00711F2B" w:rsidP="00711F2B">
      <w:pPr>
        <w:rPr>
          <w:rFonts w:ascii="Verdana" w:hAnsi="Verdana" w:cs="Arial"/>
        </w:rPr>
      </w:pPr>
    </w:p>
    <w:p w:rsidR="00711F2B" w:rsidRDefault="00711F2B" w:rsidP="00711F2B">
      <w:pPr>
        <w:rPr>
          <w:rFonts w:ascii="Verdana" w:hAnsi="Verdana" w:cs="Arial"/>
        </w:rPr>
      </w:pPr>
      <w:r>
        <w:rPr>
          <w:rFonts w:ascii="Verdana" w:hAnsi="Verdana" w:cs="Arial"/>
        </w:rPr>
        <w:t>Przedstawicielem Inwestora jest:</w:t>
      </w:r>
    </w:p>
    <w:p w:rsidR="00356A08" w:rsidRPr="00356A08" w:rsidRDefault="00356A08" w:rsidP="00356A08">
      <w:pPr>
        <w:ind w:left="567"/>
        <w:rPr>
          <w:rFonts w:ascii="Verdana" w:hAnsi="Verdana" w:cs="Arial"/>
        </w:rPr>
      </w:pPr>
      <w:r w:rsidRPr="00356A08">
        <w:rPr>
          <w:rFonts w:ascii="Verdana" w:hAnsi="Verdana" w:cs="Arial"/>
        </w:rPr>
        <w:t>Zarząd Dróg i Utrzymania Miasta</w:t>
      </w:r>
      <w:r w:rsidR="00ED1663">
        <w:rPr>
          <w:rFonts w:ascii="Verdana" w:hAnsi="Verdana" w:cs="Arial"/>
        </w:rPr>
        <w:t xml:space="preserve"> we Wroc</w:t>
      </w:r>
      <w:r w:rsidR="00C03B12">
        <w:rPr>
          <w:rFonts w:ascii="Verdana" w:hAnsi="Verdana" w:cs="Arial"/>
        </w:rPr>
        <w:t>ł</w:t>
      </w:r>
      <w:r w:rsidR="00ED1663">
        <w:rPr>
          <w:rFonts w:ascii="Verdana" w:hAnsi="Verdana" w:cs="Arial"/>
        </w:rPr>
        <w:t>awiu</w:t>
      </w:r>
    </w:p>
    <w:p w:rsidR="00356A08" w:rsidRPr="00356A08" w:rsidRDefault="00ED1663" w:rsidP="00356A08">
      <w:pPr>
        <w:ind w:left="567"/>
        <w:rPr>
          <w:rFonts w:ascii="Verdana" w:hAnsi="Verdana" w:cs="Arial"/>
        </w:rPr>
      </w:pPr>
      <w:r>
        <w:rPr>
          <w:rFonts w:ascii="Verdana" w:hAnsi="Verdana" w:cs="Arial"/>
        </w:rPr>
        <w:t>u</w:t>
      </w:r>
      <w:r w:rsidR="00356A08" w:rsidRPr="00356A08">
        <w:rPr>
          <w:rFonts w:ascii="Verdana" w:hAnsi="Verdana" w:cs="Arial"/>
        </w:rPr>
        <w:t>l. Długa 49</w:t>
      </w:r>
    </w:p>
    <w:p w:rsidR="00356A08" w:rsidRPr="00356A08" w:rsidRDefault="00356A08" w:rsidP="00356A08">
      <w:pPr>
        <w:ind w:left="567"/>
        <w:rPr>
          <w:rFonts w:ascii="Verdana" w:hAnsi="Verdana" w:cs="Arial"/>
        </w:rPr>
      </w:pPr>
      <w:r w:rsidRPr="00356A08">
        <w:rPr>
          <w:rFonts w:ascii="Verdana" w:hAnsi="Verdana" w:cs="Arial"/>
        </w:rPr>
        <w:t>53-633 Wrocław</w:t>
      </w:r>
    </w:p>
    <w:p w:rsidR="00356A08" w:rsidRPr="00356A08" w:rsidRDefault="00356A08" w:rsidP="00B57BA9">
      <w:pPr>
        <w:pStyle w:val="Nagwek1"/>
        <w:numPr>
          <w:ilvl w:val="0"/>
          <w:numId w:val="4"/>
        </w:numPr>
        <w:rPr>
          <w:rFonts w:ascii="Verdana" w:hAnsi="Verdana"/>
          <w:bCs w:val="0"/>
          <w:kern w:val="0"/>
          <w:sz w:val="20"/>
          <w:szCs w:val="20"/>
        </w:rPr>
      </w:pPr>
      <w:r w:rsidRPr="00356A08">
        <w:rPr>
          <w:rFonts w:ascii="Verdana" w:hAnsi="Verdana"/>
          <w:bCs w:val="0"/>
          <w:kern w:val="0"/>
          <w:sz w:val="20"/>
          <w:szCs w:val="20"/>
        </w:rPr>
        <w:t>Opis zamówienia</w:t>
      </w:r>
      <w:bookmarkEnd w:id="0"/>
    </w:p>
    <w:p w:rsidR="00356A08" w:rsidRDefault="00356A08" w:rsidP="00356A08">
      <w:pPr>
        <w:rPr>
          <w:rFonts w:ascii="Verdana" w:hAnsi="Verdana" w:cs="Arial"/>
          <w:b/>
        </w:rPr>
      </w:pPr>
      <w:r w:rsidRPr="00356A08">
        <w:rPr>
          <w:rFonts w:ascii="Verdana" w:hAnsi="Verdana" w:cs="Arial"/>
        </w:rPr>
        <w:t>Przedmiotem za</w:t>
      </w:r>
      <w:r>
        <w:rPr>
          <w:rFonts w:ascii="Verdana" w:hAnsi="Verdana" w:cs="Arial"/>
        </w:rPr>
        <w:t>mówienia</w:t>
      </w:r>
      <w:r w:rsidRPr="00356A08">
        <w:rPr>
          <w:rFonts w:ascii="Verdana" w:hAnsi="Verdana" w:cs="Arial"/>
        </w:rPr>
        <w:t xml:space="preserve"> jest </w:t>
      </w:r>
      <w:r w:rsidR="00332CFB">
        <w:rPr>
          <w:rFonts w:ascii="Verdana" w:hAnsi="Verdana" w:cs="Arial"/>
          <w:b/>
        </w:rPr>
        <w:t>:</w:t>
      </w:r>
    </w:p>
    <w:p w:rsidR="00746529" w:rsidRDefault="00746529" w:rsidP="00356A08">
      <w:pPr>
        <w:rPr>
          <w:rFonts w:ascii="Verdana" w:hAnsi="Verdana" w:cs="Arial"/>
          <w:b/>
        </w:rPr>
      </w:pPr>
    </w:p>
    <w:p w:rsidR="009B123B" w:rsidRDefault="00711F2B" w:rsidP="00711F2B">
      <w:pPr>
        <w:ind w:left="72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Wykonanie </w:t>
      </w:r>
      <w:r w:rsidR="00ED1663" w:rsidRPr="00ED1663">
        <w:rPr>
          <w:rFonts w:ascii="Verdana" w:hAnsi="Verdana" w:cs="Arial"/>
          <w:b/>
        </w:rPr>
        <w:t>likwidacji spękań nawierzchni bitumicznych na drogach miejskich we Wrocławiu</w:t>
      </w:r>
      <w:r w:rsidR="00ED1663">
        <w:rPr>
          <w:rFonts w:ascii="Verdana" w:hAnsi="Verdana" w:cs="Arial"/>
          <w:b/>
        </w:rPr>
        <w:t>.</w:t>
      </w:r>
    </w:p>
    <w:p w:rsidR="00480E50" w:rsidRPr="00EC5372" w:rsidRDefault="00480E50" w:rsidP="00480E50">
      <w:pPr>
        <w:ind w:left="360"/>
        <w:jc w:val="both"/>
        <w:rPr>
          <w:rFonts w:ascii="Verdana" w:hAnsi="Verdana" w:cs="Arial"/>
          <w:b/>
        </w:rPr>
      </w:pPr>
    </w:p>
    <w:p w:rsidR="00CF4900" w:rsidRPr="008E6532" w:rsidRDefault="00814B07" w:rsidP="008E6532">
      <w:pPr>
        <w:pStyle w:val="Akapitzlist"/>
        <w:numPr>
          <w:ilvl w:val="1"/>
          <w:numId w:val="4"/>
        </w:numPr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>Zakres zamówienia obejmuje wykonanie robót:</w:t>
      </w:r>
    </w:p>
    <w:p w:rsidR="007C4121" w:rsidRPr="00711F2B" w:rsidRDefault="007C4121" w:rsidP="007C4121">
      <w:pPr>
        <w:ind w:left="426"/>
        <w:jc w:val="both"/>
        <w:rPr>
          <w:rFonts w:ascii="Verdana" w:hAnsi="Verdana" w:cs="Arial"/>
        </w:rPr>
      </w:pPr>
    </w:p>
    <w:p w:rsidR="00ED1663" w:rsidRPr="00ED1663" w:rsidRDefault="00ED1663" w:rsidP="00ED1663">
      <w:pPr>
        <w:tabs>
          <w:tab w:val="left" w:pos="426"/>
        </w:tabs>
        <w:suppressAutoHyphens/>
        <w:ind w:left="714"/>
        <w:jc w:val="both"/>
        <w:rPr>
          <w:rFonts w:ascii="Verdana" w:hAnsi="Verdana" w:cs="Arial"/>
        </w:rPr>
      </w:pPr>
      <w:r w:rsidRPr="00ED1663">
        <w:rPr>
          <w:rFonts w:ascii="Verdana" w:hAnsi="Verdana" w:cs="Arial"/>
        </w:rPr>
        <w:t>a) roboty budowlane – drogowe,</w:t>
      </w:r>
    </w:p>
    <w:p w:rsidR="00ED1663" w:rsidRPr="00ED1663" w:rsidRDefault="00ED1663" w:rsidP="00ED1663">
      <w:pPr>
        <w:pStyle w:val="Akapitzlist"/>
        <w:numPr>
          <w:ilvl w:val="0"/>
          <w:numId w:val="17"/>
        </w:numPr>
        <w:tabs>
          <w:tab w:val="left" w:pos="426"/>
        </w:tabs>
        <w:suppressAutoHyphens/>
        <w:jc w:val="both"/>
        <w:rPr>
          <w:rFonts w:ascii="Verdana" w:hAnsi="Verdana" w:cs="Arial"/>
        </w:rPr>
      </w:pPr>
      <w:r w:rsidRPr="00ED1663">
        <w:rPr>
          <w:rFonts w:ascii="Verdana" w:hAnsi="Verdana" w:cs="Arial"/>
        </w:rPr>
        <w:t>opracowanie, uzgodnienie i zatwierdzenie dokumentacji projektowej oraz wyniesienie organizacji ruchu zastępczego w sytuacji wykonywania robót w miejscach powodujących znaczne utrudnienia w ruchu wraz z pełnieniem nadzoru autorskiego,</w:t>
      </w:r>
    </w:p>
    <w:p w:rsidR="00ED1663" w:rsidRPr="00ED1663" w:rsidRDefault="00ED1663" w:rsidP="00ED1663">
      <w:pPr>
        <w:pStyle w:val="Akapitzlist"/>
        <w:numPr>
          <w:ilvl w:val="0"/>
          <w:numId w:val="17"/>
        </w:numPr>
        <w:tabs>
          <w:tab w:val="left" w:pos="426"/>
        </w:tabs>
        <w:suppressAutoHyphens/>
        <w:jc w:val="both"/>
        <w:rPr>
          <w:rFonts w:ascii="Verdana" w:hAnsi="Verdana" w:cs="Arial"/>
        </w:rPr>
      </w:pPr>
      <w:r w:rsidRPr="00ED1663">
        <w:rPr>
          <w:rFonts w:ascii="Verdana" w:hAnsi="Verdana" w:cs="Arial"/>
        </w:rPr>
        <w:t>wykonanie powykonawczej dokumentacji fotograficznej.</w:t>
      </w:r>
    </w:p>
    <w:p w:rsidR="002F70FD" w:rsidRPr="00ED1663" w:rsidRDefault="002F70FD" w:rsidP="00ED1663">
      <w:pPr>
        <w:pStyle w:val="Akapitzlist"/>
        <w:numPr>
          <w:ilvl w:val="0"/>
          <w:numId w:val="17"/>
        </w:numPr>
        <w:tabs>
          <w:tab w:val="num" w:pos="709"/>
        </w:tabs>
        <w:jc w:val="both"/>
        <w:rPr>
          <w:rFonts w:ascii="Verdana" w:hAnsi="Verdana" w:cs="Arial"/>
        </w:rPr>
      </w:pPr>
      <w:r w:rsidRPr="00ED1663">
        <w:rPr>
          <w:rFonts w:ascii="Verdana" w:hAnsi="Verdana" w:cs="Arial"/>
        </w:rPr>
        <w:t>organizacji</w:t>
      </w:r>
      <w:r w:rsidR="00711F2B" w:rsidRPr="00ED1663">
        <w:rPr>
          <w:rFonts w:ascii="Verdana" w:hAnsi="Verdana" w:cs="Arial"/>
        </w:rPr>
        <w:t xml:space="preserve"> ruchu zastępczego (wyniesienie, utrzymanie i demontaż) z uwzględnieniem odzysku materiałów, konserwacji oznakowania,</w:t>
      </w:r>
    </w:p>
    <w:p w:rsidR="00711F2B" w:rsidRPr="00ED1663" w:rsidRDefault="00ED1663" w:rsidP="00ED1663">
      <w:pPr>
        <w:pStyle w:val="Akapitzlist"/>
        <w:numPr>
          <w:ilvl w:val="0"/>
          <w:numId w:val="17"/>
        </w:num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odtworzenie</w:t>
      </w:r>
      <w:r w:rsidR="00323AE3">
        <w:rPr>
          <w:rFonts w:ascii="Verdana" w:hAnsi="Verdana" w:cs="Arial"/>
        </w:rPr>
        <w:t>,</w:t>
      </w:r>
      <w:r>
        <w:rPr>
          <w:rFonts w:ascii="Verdana" w:hAnsi="Verdana" w:cs="Arial"/>
        </w:rPr>
        <w:t xml:space="preserve"> w przypadku uszkodzenia</w:t>
      </w:r>
      <w:r w:rsidR="00323AE3">
        <w:rPr>
          <w:rFonts w:ascii="Verdana" w:hAnsi="Verdana" w:cs="Arial"/>
        </w:rPr>
        <w:t>,</w:t>
      </w:r>
      <w:r>
        <w:rPr>
          <w:rFonts w:ascii="Verdana" w:hAnsi="Verdana" w:cs="Arial"/>
        </w:rPr>
        <w:t xml:space="preserve"> </w:t>
      </w:r>
      <w:r w:rsidR="00323AE3">
        <w:rPr>
          <w:rFonts w:ascii="Verdana" w:hAnsi="Verdana" w:cs="Arial"/>
        </w:rPr>
        <w:t xml:space="preserve">oznakowania poziomego </w:t>
      </w:r>
      <w:r w:rsidR="000F3EA7">
        <w:rPr>
          <w:rFonts w:ascii="Verdana" w:hAnsi="Verdana" w:cs="Arial"/>
        </w:rPr>
        <w:t>cienkowarstwowego</w:t>
      </w:r>
      <w:r w:rsidR="00711F2B" w:rsidRPr="00ED1663">
        <w:rPr>
          <w:rFonts w:ascii="Verdana" w:hAnsi="Verdana" w:cs="Arial"/>
        </w:rPr>
        <w:t>.</w:t>
      </w:r>
    </w:p>
    <w:p w:rsidR="00BC789A" w:rsidRPr="00EC5372" w:rsidRDefault="00BC789A" w:rsidP="0051122D">
      <w:pPr>
        <w:jc w:val="both"/>
        <w:rPr>
          <w:rFonts w:ascii="Verdana" w:hAnsi="Verdana" w:cs="Arial"/>
        </w:rPr>
      </w:pPr>
    </w:p>
    <w:p w:rsidR="00C04FBF" w:rsidRPr="008E6532" w:rsidRDefault="00C04FBF" w:rsidP="008E6532">
      <w:pPr>
        <w:pStyle w:val="Akapitzlist"/>
        <w:numPr>
          <w:ilvl w:val="1"/>
          <w:numId w:val="4"/>
        </w:numPr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>Przedmiot zamówienia należy wykonać w oparciu o:</w:t>
      </w:r>
    </w:p>
    <w:p w:rsidR="002F70FD" w:rsidRDefault="00A1350E" w:rsidP="002F70FD">
      <w:pPr>
        <w:numPr>
          <w:ilvl w:val="0"/>
          <w:numId w:val="15"/>
        </w:numPr>
        <w:ind w:left="426" w:firstLine="0"/>
        <w:jc w:val="both"/>
        <w:rPr>
          <w:rFonts w:ascii="Verdana" w:hAnsi="Verdana" w:cs="Arial"/>
        </w:rPr>
      </w:pPr>
      <w:r w:rsidRPr="002F70FD">
        <w:rPr>
          <w:rFonts w:ascii="Verdana" w:hAnsi="Verdana" w:cs="Arial"/>
        </w:rPr>
        <w:t xml:space="preserve">Wystawione </w:t>
      </w:r>
      <w:r w:rsidR="002F57B9" w:rsidRPr="002F70FD">
        <w:rPr>
          <w:rFonts w:ascii="Verdana" w:hAnsi="Verdana" w:cs="Arial"/>
        </w:rPr>
        <w:t>zlecenie przez Zamawiająceg</w:t>
      </w:r>
      <w:r w:rsidRPr="002F70FD">
        <w:rPr>
          <w:rFonts w:ascii="Verdana" w:hAnsi="Verdana" w:cs="Arial"/>
        </w:rPr>
        <w:t>o</w:t>
      </w:r>
      <w:r w:rsidR="002F70FD" w:rsidRPr="002F70FD">
        <w:rPr>
          <w:rFonts w:ascii="Verdana" w:hAnsi="Verdana" w:cs="Arial"/>
        </w:rPr>
        <w:t xml:space="preserve"> </w:t>
      </w:r>
    </w:p>
    <w:p w:rsidR="002F70FD" w:rsidRDefault="00C04FBF" w:rsidP="002F70FD">
      <w:pPr>
        <w:numPr>
          <w:ilvl w:val="0"/>
          <w:numId w:val="2"/>
        </w:numPr>
        <w:ind w:left="426" w:firstLine="0"/>
        <w:jc w:val="both"/>
        <w:rPr>
          <w:rFonts w:ascii="Verdana" w:hAnsi="Verdana" w:cs="Arial"/>
        </w:rPr>
      </w:pPr>
      <w:r w:rsidRPr="002F70FD">
        <w:rPr>
          <w:rFonts w:ascii="Verdana" w:hAnsi="Verdana" w:cs="Arial"/>
        </w:rPr>
        <w:t>Wytyczne dla Wykonaw</w:t>
      </w:r>
      <w:r w:rsidR="00591CEC" w:rsidRPr="002F70FD">
        <w:rPr>
          <w:rFonts w:ascii="Verdana" w:hAnsi="Verdana" w:cs="Arial"/>
        </w:rPr>
        <w:t xml:space="preserve">cy określone w </w:t>
      </w:r>
      <w:proofErr w:type="spellStart"/>
      <w:r w:rsidR="00591CEC" w:rsidRPr="002F70FD">
        <w:rPr>
          <w:rFonts w:ascii="Verdana" w:hAnsi="Verdana" w:cs="Arial"/>
        </w:rPr>
        <w:t>pkt</w:t>
      </w:r>
      <w:proofErr w:type="spellEnd"/>
      <w:r w:rsidR="00591CEC" w:rsidRPr="002F70FD">
        <w:rPr>
          <w:rFonts w:ascii="Verdana" w:hAnsi="Verdana" w:cs="Arial"/>
        </w:rPr>
        <w:t xml:space="preserve"> </w:t>
      </w:r>
      <w:r w:rsidR="00350DA1" w:rsidRPr="002F70FD">
        <w:rPr>
          <w:rFonts w:ascii="Verdana" w:hAnsi="Verdana" w:cs="Arial"/>
        </w:rPr>
        <w:t>3</w:t>
      </w:r>
      <w:r w:rsidR="002F70FD" w:rsidRPr="002F70FD">
        <w:rPr>
          <w:rFonts w:ascii="Verdana" w:hAnsi="Verdana" w:cs="Arial"/>
        </w:rPr>
        <w:t xml:space="preserve"> </w:t>
      </w:r>
    </w:p>
    <w:p w:rsidR="00C04FBF" w:rsidRPr="002F70FD" w:rsidRDefault="0051122D" w:rsidP="002F70FD">
      <w:pPr>
        <w:numPr>
          <w:ilvl w:val="0"/>
          <w:numId w:val="2"/>
        </w:numPr>
        <w:ind w:left="426" w:firstLine="0"/>
        <w:jc w:val="both"/>
        <w:rPr>
          <w:rFonts w:ascii="Verdana" w:hAnsi="Verdana" w:cs="Arial"/>
        </w:rPr>
      </w:pPr>
      <w:r w:rsidRPr="002F70FD">
        <w:rPr>
          <w:rFonts w:ascii="Verdana" w:hAnsi="Verdana" w:cs="Arial"/>
        </w:rPr>
        <w:t>Szczegółowe specyfikacje techniczne</w:t>
      </w:r>
      <w:r w:rsidR="00D65B2F" w:rsidRPr="002F70FD">
        <w:rPr>
          <w:rFonts w:ascii="Verdana" w:hAnsi="Verdana" w:cs="Arial"/>
        </w:rPr>
        <w:t>.</w:t>
      </w:r>
    </w:p>
    <w:p w:rsidR="00C04FBF" w:rsidRPr="00EC5372" w:rsidRDefault="00C04FBF" w:rsidP="00C04FBF">
      <w:pPr>
        <w:tabs>
          <w:tab w:val="num" w:pos="709"/>
        </w:tabs>
        <w:ind w:left="426"/>
        <w:jc w:val="both"/>
        <w:rPr>
          <w:rFonts w:ascii="Verdana" w:hAnsi="Verdana" w:cs="Arial"/>
        </w:rPr>
      </w:pPr>
    </w:p>
    <w:p w:rsidR="00C04FBF" w:rsidRPr="008E6532" w:rsidRDefault="00C04FBF" w:rsidP="008E6532">
      <w:pPr>
        <w:numPr>
          <w:ilvl w:val="0"/>
          <w:numId w:val="4"/>
        </w:numPr>
        <w:ind w:left="426"/>
        <w:jc w:val="both"/>
        <w:rPr>
          <w:rFonts w:ascii="Verdana" w:hAnsi="Verdana" w:cs="Arial"/>
          <w:b/>
        </w:rPr>
      </w:pPr>
      <w:r w:rsidRPr="008E6532">
        <w:rPr>
          <w:rFonts w:ascii="Verdana" w:hAnsi="Verdana" w:cs="Arial"/>
          <w:b/>
        </w:rPr>
        <w:t>Wytyczne dla Wykonawcy:</w:t>
      </w:r>
    </w:p>
    <w:p w:rsidR="00C04FBF" w:rsidRPr="00FA5E34" w:rsidRDefault="00C04FBF" w:rsidP="00C04FBF">
      <w:pPr>
        <w:tabs>
          <w:tab w:val="left" w:pos="2304"/>
        </w:tabs>
        <w:ind w:left="567" w:hanging="425"/>
        <w:jc w:val="both"/>
        <w:rPr>
          <w:rFonts w:ascii="Verdana" w:hAnsi="Verdana" w:cs="Arial"/>
        </w:rPr>
      </w:pPr>
    </w:p>
    <w:p w:rsidR="00ED1663" w:rsidRPr="008E6532" w:rsidRDefault="00ED1663" w:rsidP="00FA5E34">
      <w:pPr>
        <w:pStyle w:val="Akapitzlist"/>
        <w:numPr>
          <w:ilvl w:val="1"/>
          <w:numId w:val="4"/>
        </w:numPr>
        <w:tabs>
          <w:tab w:val="num" w:pos="426"/>
        </w:tabs>
        <w:suppressAutoHyphens/>
        <w:ind w:hanging="294"/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>Zamówienie musi być realizowane zgodnie z obowiązującymi przepisami Prawa budowlanego, wszelkimi aktami prawnymi właściwymi w przedmiocie zamówienia, przepisami techniczno-budowlanymi, obowiązującymi normami oraz zasadami wiedzy budowlanej.</w:t>
      </w:r>
    </w:p>
    <w:p w:rsidR="00ED1663" w:rsidRPr="008E6532" w:rsidRDefault="00ED1663" w:rsidP="00ED1663">
      <w:pPr>
        <w:suppressAutoHyphens/>
        <w:ind w:left="357"/>
        <w:jc w:val="both"/>
        <w:rPr>
          <w:rFonts w:ascii="Verdana" w:hAnsi="Verdana" w:cs="Arial"/>
        </w:rPr>
      </w:pPr>
    </w:p>
    <w:p w:rsidR="000F3EA7" w:rsidRPr="000F3EA7" w:rsidRDefault="00ED1663" w:rsidP="000F3EA7">
      <w:pPr>
        <w:pStyle w:val="Radek"/>
        <w:rPr>
          <w:rFonts w:ascii="Verdana" w:hAnsi="Verdana" w:cs="Arial"/>
          <w:sz w:val="20"/>
        </w:rPr>
      </w:pPr>
      <w:r w:rsidRPr="000F3EA7">
        <w:rPr>
          <w:rFonts w:ascii="Verdana" w:hAnsi="Verdana" w:cs="Arial"/>
          <w:sz w:val="20"/>
        </w:rPr>
        <w:t xml:space="preserve">Wykonawca powinien </w:t>
      </w:r>
      <w:r w:rsidR="000F3EA7" w:rsidRPr="000F3EA7">
        <w:rPr>
          <w:rFonts w:ascii="Verdana" w:hAnsi="Verdana" w:cs="Arial"/>
          <w:sz w:val="20"/>
        </w:rPr>
        <w:t>dokonać wizji lokalnej w terenie, uzyskać wszelkie niezbędne informacje, które mogą być konieczne do prawidłowej wyceny robót i podpisania umowy.</w:t>
      </w:r>
      <w:r w:rsidR="000F3EA7">
        <w:rPr>
          <w:rFonts w:ascii="Verdana" w:hAnsi="Verdana" w:cs="Arial"/>
          <w:sz w:val="20"/>
        </w:rPr>
        <w:t xml:space="preserve"> </w:t>
      </w:r>
      <w:r w:rsidR="000F3EA7" w:rsidRPr="000F3EA7">
        <w:rPr>
          <w:rFonts w:ascii="Verdana" w:hAnsi="Verdana" w:cs="Arial"/>
          <w:sz w:val="20"/>
        </w:rPr>
        <w:t xml:space="preserve">Odnowa oznakowania jest uzależniona od zapotrzebowania na poszczególnych dzielnicach, średnio  jest to ilość w granicach 500m2. </w:t>
      </w:r>
    </w:p>
    <w:p w:rsidR="00ED1663" w:rsidRPr="008E6532" w:rsidRDefault="00ED1663" w:rsidP="00ED1663">
      <w:pPr>
        <w:suppressAutoHyphens/>
        <w:jc w:val="both"/>
        <w:rPr>
          <w:rFonts w:ascii="Verdana" w:hAnsi="Verdana" w:cs="Arial"/>
        </w:rPr>
      </w:pPr>
    </w:p>
    <w:p w:rsidR="00ED1663" w:rsidRPr="00FA5E34" w:rsidRDefault="00ED1663" w:rsidP="00323AE3">
      <w:pPr>
        <w:pStyle w:val="Radek"/>
        <w:rPr>
          <w:rFonts w:ascii="Verdana" w:hAnsi="Verdana" w:cs="Arial"/>
          <w:sz w:val="20"/>
        </w:rPr>
      </w:pPr>
      <w:r w:rsidRPr="00FA5E34">
        <w:rPr>
          <w:rFonts w:ascii="Verdana" w:hAnsi="Verdana" w:cs="Arial"/>
          <w:sz w:val="20"/>
        </w:rPr>
        <w:t>Uszczelnienie spękań nawierzchni powinno odbyć się 2-etapowo:</w:t>
      </w:r>
    </w:p>
    <w:p w:rsidR="00ED1663" w:rsidRPr="00FA5E34" w:rsidRDefault="00FA5E34" w:rsidP="00FA5E34">
      <w:pPr>
        <w:tabs>
          <w:tab w:val="left" w:pos="2304"/>
        </w:tabs>
        <w:ind w:left="567" w:hanging="425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ab/>
      </w:r>
      <w:r w:rsidR="00ED1663" w:rsidRPr="00FA5E34">
        <w:rPr>
          <w:rFonts w:ascii="Verdana" w:hAnsi="Verdana" w:cs="Arial"/>
        </w:rPr>
        <w:t>Etap 1 - uszczelnienie pęknięć. Etap ten ma na celu uszczelnienie spękań metodą frezowania na szerokość szczelin nim 12mm i wypełnienie masą zalewową wg normy PN-EN 14188-1:2010 (PKN - marzec 2005)</w:t>
      </w:r>
    </w:p>
    <w:p w:rsidR="00ED1663" w:rsidRPr="008E6532" w:rsidRDefault="00ED1663" w:rsidP="008E6532">
      <w:pPr>
        <w:suppressAutoHyphens/>
        <w:ind w:left="1134"/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lastRenderedPageBreak/>
        <w:t xml:space="preserve">Etap 2 - </w:t>
      </w:r>
      <w:proofErr w:type="spellStart"/>
      <w:r w:rsidRPr="008E6532">
        <w:rPr>
          <w:rFonts w:ascii="Verdana" w:hAnsi="Verdana" w:cs="Arial"/>
        </w:rPr>
        <w:t>uszorstnienie</w:t>
      </w:r>
      <w:proofErr w:type="spellEnd"/>
      <w:r w:rsidRPr="008E6532">
        <w:rPr>
          <w:rFonts w:ascii="Verdana" w:hAnsi="Verdana" w:cs="Arial"/>
        </w:rPr>
        <w:t xml:space="preserve"> naprawy. Etap ten ma na celu </w:t>
      </w:r>
      <w:proofErr w:type="spellStart"/>
      <w:r w:rsidRPr="008E6532">
        <w:rPr>
          <w:rFonts w:ascii="Verdana" w:hAnsi="Verdana" w:cs="Arial"/>
        </w:rPr>
        <w:t>uszorstnienie</w:t>
      </w:r>
      <w:proofErr w:type="spellEnd"/>
      <w:r w:rsidRPr="008E6532">
        <w:rPr>
          <w:rFonts w:ascii="Verdana" w:hAnsi="Verdana" w:cs="Arial"/>
        </w:rPr>
        <w:t xml:space="preserve"> nawierzchni nad naprawianą szczeliną masą bitumiczną wymieszaną z kruszywem o frakcji </w:t>
      </w:r>
      <w:r w:rsidRPr="008E6532">
        <w:rPr>
          <w:rFonts w:ascii="Verdana" w:hAnsi="Verdana" w:cs="Arial"/>
        </w:rPr>
        <w:br/>
        <w:t>1-</w:t>
      </w:r>
      <w:smartTag w:uri="urn:schemas-microsoft-com:office:smarttags" w:element="metricconverter">
        <w:smartTagPr>
          <w:attr w:name="ProductID" w:val="3 mm"/>
        </w:smartTagPr>
        <w:r w:rsidRPr="008E6532">
          <w:rPr>
            <w:rFonts w:ascii="Verdana" w:hAnsi="Verdana" w:cs="Arial"/>
          </w:rPr>
          <w:t>3 mm</w:t>
        </w:r>
      </w:smartTag>
      <w:r w:rsidRPr="008E6532">
        <w:rPr>
          <w:rFonts w:ascii="Verdana" w:hAnsi="Verdana" w:cs="Arial"/>
        </w:rPr>
        <w:t xml:space="preserve"> o szerokości pasa 6 lub </w:t>
      </w:r>
      <w:smartTag w:uri="urn:schemas-microsoft-com:office:smarttags" w:element="metricconverter">
        <w:smartTagPr>
          <w:attr w:name="ProductID" w:val="8 cm"/>
        </w:smartTagPr>
        <w:r w:rsidRPr="008E6532">
          <w:rPr>
            <w:rFonts w:ascii="Verdana" w:hAnsi="Verdana" w:cs="Arial"/>
          </w:rPr>
          <w:t>8 cm</w:t>
        </w:r>
      </w:smartTag>
      <w:r w:rsidRPr="008E6532">
        <w:rPr>
          <w:rFonts w:ascii="Verdana" w:hAnsi="Verdana" w:cs="Arial"/>
        </w:rPr>
        <w:t xml:space="preserve"> na wysokość </w:t>
      </w:r>
      <w:smartTag w:uri="urn:schemas-microsoft-com:office:smarttags" w:element="metricconverter">
        <w:smartTagPr>
          <w:attr w:name="ProductID" w:val="3 mm"/>
        </w:smartTagPr>
        <w:r w:rsidRPr="008E6532">
          <w:rPr>
            <w:rFonts w:ascii="Verdana" w:hAnsi="Verdana" w:cs="Arial"/>
          </w:rPr>
          <w:t xml:space="preserve">3 </w:t>
        </w:r>
        <w:proofErr w:type="spellStart"/>
        <w:r w:rsidRPr="008E6532">
          <w:rPr>
            <w:rFonts w:ascii="Verdana" w:hAnsi="Verdana" w:cs="Arial"/>
          </w:rPr>
          <w:t>mm</w:t>
        </w:r>
      </w:smartTag>
      <w:proofErr w:type="spellEnd"/>
      <w:r w:rsidRPr="008E6532">
        <w:rPr>
          <w:rFonts w:ascii="Verdana" w:hAnsi="Verdana" w:cs="Arial"/>
        </w:rPr>
        <w:t>.</w:t>
      </w:r>
    </w:p>
    <w:p w:rsidR="008E6532" w:rsidRPr="008E6532" w:rsidRDefault="008E6532" w:rsidP="008E6532">
      <w:pPr>
        <w:suppressAutoHyphens/>
        <w:jc w:val="both"/>
        <w:rPr>
          <w:rFonts w:ascii="Verdana" w:hAnsi="Verdana" w:cs="Arial"/>
        </w:rPr>
      </w:pPr>
    </w:p>
    <w:p w:rsidR="00ED1663" w:rsidRPr="00FA5E34" w:rsidRDefault="00ED1663" w:rsidP="00323AE3">
      <w:pPr>
        <w:pStyle w:val="Radek"/>
        <w:rPr>
          <w:rFonts w:ascii="Verdana" w:hAnsi="Verdana" w:cs="Arial"/>
          <w:sz w:val="20"/>
        </w:rPr>
      </w:pPr>
      <w:proofErr w:type="spellStart"/>
      <w:r w:rsidRPr="00FA5E34">
        <w:rPr>
          <w:rFonts w:ascii="Verdana" w:hAnsi="Verdana" w:cs="Arial"/>
          <w:sz w:val="20"/>
        </w:rPr>
        <w:t>Uszorstnienie</w:t>
      </w:r>
      <w:proofErr w:type="spellEnd"/>
      <w:r w:rsidRPr="00FA5E34">
        <w:rPr>
          <w:rFonts w:ascii="Verdana" w:hAnsi="Verdana" w:cs="Arial"/>
          <w:sz w:val="20"/>
        </w:rPr>
        <w:t xml:space="preserve"> musi spełniać warunki określone w Rozporządzeniu Ministra Transportu </w:t>
      </w:r>
      <w:r w:rsidRPr="00FA5E34">
        <w:rPr>
          <w:rFonts w:ascii="Verdana" w:hAnsi="Verdana" w:cs="Arial"/>
          <w:sz w:val="20"/>
        </w:rPr>
        <w:br/>
        <w:t>i Gospodarki Morskiej z dnia 2 marca 1999 r. (</w:t>
      </w:r>
      <w:proofErr w:type="spellStart"/>
      <w:r w:rsidRPr="00FA5E34">
        <w:rPr>
          <w:rFonts w:ascii="Verdana" w:hAnsi="Verdana" w:cs="Arial"/>
          <w:sz w:val="20"/>
        </w:rPr>
        <w:t>Dz.U</w:t>
      </w:r>
      <w:proofErr w:type="spellEnd"/>
      <w:r w:rsidRPr="00FA5E34">
        <w:rPr>
          <w:rFonts w:ascii="Verdana" w:hAnsi="Verdana" w:cs="Arial"/>
          <w:sz w:val="20"/>
        </w:rPr>
        <w:t xml:space="preserve">. nr 43 z 1999 r., poz. 420) zał. nr 6 </w:t>
      </w:r>
      <w:proofErr w:type="spellStart"/>
      <w:r w:rsidRPr="00FA5E34">
        <w:rPr>
          <w:rFonts w:ascii="Verdana" w:hAnsi="Verdana" w:cs="Arial"/>
          <w:sz w:val="20"/>
        </w:rPr>
        <w:t>pkt</w:t>
      </w:r>
      <w:proofErr w:type="spellEnd"/>
      <w:r w:rsidRPr="00FA5E34">
        <w:rPr>
          <w:rFonts w:ascii="Verdana" w:hAnsi="Verdana" w:cs="Arial"/>
          <w:sz w:val="20"/>
        </w:rPr>
        <w:t xml:space="preserve"> 4 dotyczący właściwości przeciwpoślizgowych nawierzchni jezdni.</w:t>
      </w:r>
    </w:p>
    <w:p w:rsidR="00ED1663" w:rsidRPr="008E6532" w:rsidRDefault="00ED1663" w:rsidP="00FA5E34">
      <w:pPr>
        <w:pStyle w:val="Radek"/>
        <w:numPr>
          <w:ilvl w:val="0"/>
          <w:numId w:val="0"/>
        </w:numPr>
        <w:ind w:left="993"/>
      </w:pPr>
    </w:p>
    <w:p w:rsidR="00ED1663" w:rsidRPr="008E6532" w:rsidRDefault="00ED1663" w:rsidP="00323AE3">
      <w:pPr>
        <w:numPr>
          <w:ilvl w:val="1"/>
          <w:numId w:val="4"/>
        </w:numPr>
        <w:tabs>
          <w:tab w:val="num" w:pos="1134"/>
        </w:tabs>
        <w:suppressAutoHyphens/>
        <w:ind w:left="993" w:hanging="567"/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>Roboty mogą być prowadzone przy ograniczonym ruchu drogowym i przy odpowiednim oznakowaniu robót drogowych zgodnie z obowią</w:t>
      </w:r>
      <w:r w:rsidR="00323AE3">
        <w:rPr>
          <w:rFonts w:ascii="Verdana" w:hAnsi="Verdana" w:cs="Arial"/>
        </w:rPr>
        <w:t xml:space="preserve">zującymi przepisami. Wyłączenie </w:t>
      </w:r>
      <w:r w:rsidRPr="008E6532">
        <w:rPr>
          <w:rFonts w:ascii="Verdana" w:hAnsi="Verdana" w:cs="Arial"/>
        </w:rPr>
        <w:t xml:space="preserve">z ruchu kołowego należy prowadzić zgodnie z opracowanym i zatwierdzonym do tego celu projektem </w:t>
      </w:r>
      <w:r w:rsidR="00EC65D1">
        <w:rPr>
          <w:rFonts w:ascii="Verdana" w:hAnsi="Verdana" w:cs="Arial"/>
        </w:rPr>
        <w:t>zabezpieczenia terenu robót kroczących</w:t>
      </w:r>
      <w:r w:rsidRPr="008E6532">
        <w:rPr>
          <w:rFonts w:ascii="Verdana" w:hAnsi="Verdana" w:cs="Arial"/>
        </w:rPr>
        <w:t>.</w:t>
      </w:r>
    </w:p>
    <w:p w:rsidR="00ED1663" w:rsidRPr="008E6532" w:rsidRDefault="00ED1663" w:rsidP="00ED1663">
      <w:pPr>
        <w:suppressAutoHyphens/>
        <w:jc w:val="both"/>
        <w:rPr>
          <w:rFonts w:ascii="Verdana" w:hAnsi="Verdana" w:cs="Arial"/>
        </w:rPr>
      </w:pPr>
    </w:p>
    <w:p w:rsidR="00ED1663" w:rsidRPr="008E6532" w:rsidRDefault="00ED1663" w:rsidP="00323AE3">
      <w:pPr>
        <w:numPr>
          <w:ilvl w:val="1"/>
          <w:numId w:val="4"/>
        </w:numPr>
        <w:suppressAutoHyphens/>
        <w:ind w:left="993" w:hanging="567"/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>Wymaga się, aby wszystkie zapory drogowe obciążane były obciążnikami gumowymi pochodzącymi z recyklingu, za wyjątkiem słupków, gdzie dopuszcza się stosowanie estetycznych prefabrykatów betonowych, montowanych na specjalnym stojaku typu H, zapewniającym stabilność oznakowania. Nie dopuszcza się stosowania dla robót tymczasowych: obciążników betonowych, worków z piaskiem, bądź innych elementów kamiennych. Całość oznakowania ma być czytelna, czysta, niezniszczona i kontrolowana na bieżąco przez wykonawcę w czasie trwania robót.</w:t>
      </w:r>
    </w:p>
    <w:p w:rsidR="00ED1663" w:rsidRPr="008E6532" w:rsidRDefault="00ED1663" w:rsidP="00ED1663">
      <w:pPr>
        <w:suppressAutoHyphens/>
        <w:jc w:val="both"/>
        <w:rPr>
          <w:rFonts w:ascii="Verdana" w:hAnsi="Verdana" w:cs="Arial"/>
        </w:rPr>
      </w:pPr>
    </w:p>
    <w:p w:rsidR="00ED1663" w:rsidRPr="008E6532" w:rsidRDefault="00ED1663" w:rsidP="00323AE3">
      <w:pPr>
        <w:numPr>
          <w:ilvl w:val="1"/>
          <w:numId w:val="4"/>
        </w:numPr>
        <w:tabs>
          <w:tab w:val="num" w:pos="993"/>
        </w:tabs>
        <w:suppressAutoHyphens/>
        <w:ind w:left="993" w:hanging="567"/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 xml:space="preserve">Roboty realizowane będą na podstawie odrębnego zlecenia udzielonego w formie pisemnej, </w:t>
      </w:r>
      <w:proofErr w:type="spellStart"/>
      <w:r w:rsidRPr="008E6532">
        <w:rPr>
          <w:rFonts w:ascii="Verdana" w:hAnsi="Verdana" w:cs="Arial"/>
        </w:rPr>
        <w:t>faxu</w:t>
      </w:r>
      <w:proofErr w:type="spellEnd"/>
      <w:r w:rsidRPr="008E6532">
        <w:rPr>
          <w:rFonts w:ascii="Verdana" w:hAnsi="Verdana" w:cs="Arial"/>
        </w:rPr>
        <w:t xml:space="preserve">, pocztą elektroniczną lub poprzez inne narzędzia elektroniczne udostępnione przez Zamawiającego, w którym zostanie określone miejsce, zakres </w:t>
      </w:r>
      <w:r w:rsidRPr="008E6532">
        <w:rPr>
          <w:rFonts w:ascii="Verdana" w:hAnsi="Verdana" w:cs="Arial"/>
        </w:rPr>
        <w:br/>
        <w:t xml:space="preserve">i termin wykonania prac. Wykonawca zobowiązany będzie do podjęcia robót </w:t>
      </w:r>
      <w:r w:rsidRPr="008E6532">
        <w:rPr>
          <w:rFonts w:ascii="Verdana" w:hAnsi="Verdana" w:cs="Arial"/>
        </w:rPr>
        <w:br/>
        <w:t>w terminie 24 godzin od momentu otrzymania zlecenia</w:t>
      </w:r>
      <w:r w:rsidR="000F3EA7">
        <w:rPr>
          <w:rFonts w:ascii="Verdana" w:hAnsi="Verdana" w:cs="Arial"/>
        </w:rPr>
        <w:t xml:space="preserve"> </w:t>
      </w:r>
      <w:r w:rsidR="000F3EA7" w:rsidRPr="000F3EA7">
        <w:rPr>
          <w:rFonts w:ascii="Verdana" w:hAnsi="Verdana" w:cs="Arial"/>
        </w:rPr>
        <w:t>a w ulicach wskazanych w zleceniu jako podstawowy układ komunikacyjny realizacja może odbywać się wyłącznie w godzinach nocnych 23.00-5.00.</w:t>
      </w:r>
    </w:p>
    <w:p w:rsidR="00ED1663" w:rsidRPr="008E6532" w:rsidRDefault="00ED1663" w:rsidP="00ED1663">
      <w:pPr>
        <w:suppressAutoHyphens/>
        <w:jc w:val="both"/>
        <w:rPr>
          <w:rFonts w:ascii="Verdana" w:hAnsi="Verdana" w:cs="Arial"/>
        </w:rPr>
      </w:pPr>
    </w:p>
    <w:p w:rsidR="00ED1663" w:rsidRPr="008E6532" w:rsidRDefault="00ED1663" w:rsidP="00323AE3">
      <w:pPr>
        <w:numPr>
          <w:ilvl w:val="1"/>
          <w:numId w:val="4"/>
        </w:numPr>
        <w:tabs>
          <w:tab w:val="num" w:pos="1571"/>
        </w:tabs>
        <w:suppressAutoHyphens/>
        <w:ind w:left="993" w:hanging="567"/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>Termin wykonania poszczególnego zlecenia może ulec zmianie w przypadku wystąpienia okoliczności, których nie można było przewidzieć w chwili udzielania zlecenia i im zapobiec, mimo dołożenia należytej staranności. W przypadku przesunięcia terminu realizacji z powodu złych warunków atmosferycznych może on być wydłużony tylko o czas niezbędnej przerwy w robotach. W przypadku braku możliwości terminowego wykonania zlecenia należy powiadomić Zamawiającego i inspektora nadzoru (pocztą elektroniczną) z podaniem przyczyn.</w:t>
      </w:r>
    </w:p>
    <w:p w:rsidR="00915630" w:rsidRPr="008E6532" w:rsidRDefault="00915630" w:rsidP="00915630">
      <w:pPr>
        <w:pStyle w:val="Akapitzlist"/>
        <w:rPr>
          <w:rFonts w:ascii="Verdana" w:hAnsi="Verdana" w:cs="Arial"/>
        </w:rPr>
      </w:pPr>
    </w:p>
    <w:p w:rsidR="00915630" w:rsidRDefault="00915630" w:rsidP="00323AE3">
      <w:pPr>
        <w:pStyle w:val="Radek"/>
        <w:rPr>
          <w:rFonts w:ascii="Verdana" w:hAnsi="Verdana" w:cs="Arial"/>
          <w:sz w:val="20"/>
        </w:rPr>
      </w:pPr>
      <w:r w:rsidRPr="00323AE3">
        <w:rPr>
          <w:rFonts w:ascii="Verdana" w:hAnsi="Verdana" w:cs="Arial"/>
          <w:sz w:val="20"/>
        </w:rPr>
        <w:t>Wykonawca zobowiązany jest do przestrzegania ustalonego przez Zamawiającego w zleceniu zakresu rzeczowego oraz szacunkowej wartości robót. Każde przekroczenie zakresu robót (w odniesieniu do powierzchni lub wartości szacunkowej podanej w zleceniu) o więcej niż 20 % będzie wymagać wcześniejszego pisemnego uzgodnienia z Zamawiającym, w formie podpisania aneksu do zlecenia, przed wykonaniem rozszerzonego zakresu robót, pod rygorem odmowy zapłaty za rozszerzony zakres (w odniesieniu do powierzchni lub wartości szacunkowej podanej w zleceniu), bez jego wcześniejszego uzgodnienia.</w:t>
      </w:r>
    </w:p>
    <w:p w:rsidR="00EC65D1" w:rsidRDefault="00EC65D1" w:rsidP="00EC65D1">
      <w:pPr>
        <w:pStyle w:val="Akapitzlist"/>
        <w:rPr>
          <w:rFonts w:ascii="Verdana" w:hAnsi="Verdana" w:cs="Arial"/>
        </w:rPr>
      </w:pPr>
    </w:p>
    <w:p w:rsidR="00EC65D1" w:rsidRPr="00323AE3" w:rsidRDefault="00EC65D1" w:rsidP="00323AE3">
      <w:pPr>
        <w:pStyle w:val="Radek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>Wartość zleconych robót nie może przekroczyć sumarycznej wartości umowy.</w:t>
      </w:r>
    </w:p>
    <w:p w:rsidR="00ED1663" w:rsidRPr="008E6532" w:rsidRDefault="00ED1663" w:rsidP="00ED1663">
      <w:pPr>
        <w:suppressAutoHyphens/>
        <w:jc w:val="both"/>
        <w:rPr>
          <w:rFonts w:ascii="Verdana" w:hAnsi="Verdana" w:cs="Arial"/>
        </w:rPr>
      </w:pPr>
    </w:p>
    <w:p w:rsidR="00ED1663" w:rsidRPr="008E6532" w:rsidRDefault="00ED1663" w:rsidP="00323AE3">
      <w:pPr>
        <w:numPr>
          <w:ilvl w:val="1"/>
          <w:numId w:val="4"/>
        </w:numPr>
        <w:tabs>
          <w:tab w:val="num" w:pos="993"/>
        </w:tabs>
        <w:suppressAutoHyphens/>
        <w:ind w:left="993" w:hanging="567"/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 xml:space="preserve">Datą zakończenia robót będzie data, w której wykonawca (Kierownik robót) zgłosi Zamawiającemu zakończenie robót w ramach poszczególnego zlecenia oraz gotowość tych robót do odbioru końcowego. O zakończeniu robót w ramach poszczególnych zleceń Wykonawca zobowiązany jest powiadomić Zamawiającego w dniu zakończenia robót pocztą elektroniczną na adres inspektora nadzoru, </w:t>
      </w:r>
      <w:r w:rsidRPr="008E6532">
        <w:rPr>
          <w:rFonts w:ascii="Verdana" w:hAnsi="Verdana" w:cs="Arial"/>
        </w:rPr>
        <w:br/>
        <w:t>w najbliższym dniu roboczym po wykonaniu robót.</w:t>
      </w:r>
    </w:p>
    <w:p w:rsidR="00ED1663" w:rsidRPr="008E6532" w:rsidRDefault="00ED1663" w:rsidP="00ED1663">
      <w:pPr>
        <w:suppressAutoHyphens/>
        <w:jc w:val="both"/>
        <w:rPr>
          <w:rFonts w:ascii="Verdana" w:hAnsi="Verdana" w:cs="Arial"/>
        </w:rPr>
      </w:pPr>
    </w:p>
    <w:p w:rsidR="00ED1663" w:rsidRPr="008E6532" w:rsidRDefault="00ED1663" w:rsidP="00323AE3">
      <w:pPr>
        <w:numPr>
          <w:ilvl w:val="1"/>
          <w:numId w:val="4"/>
        </w:numPr>
        <w:tabs>
          <w:tab w:val="num" w:pos="993"/>
        </w:tabs>
        <w:suppressAutoHyphens/>
        <w:ind w:left="993" w:hanging="567"/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 xml:space="preserve">Wykonawca zobowiązany jest do przekazywania, Zamawiającemu </w:t>
      </w:r>
      <w:r w:rsidR="00EC65D1">
        <w:rPr>
          <w:rFonts w:ascii="Verdana" w:hAnsi="Verdana" w:cs="Arial"/>
        </w:rPr>
        <w:t xml:space="preserve">na piśmie pocztą elektroniczną </w:t>
      </w:r>
      <w:r w:rsidRPr="008E6532">
        <w:rPr>
          <w:rFonts w:ascii="Verdana" w:hAnsi="Verdana" w:cs="Arial"/>
        </w:rPr>
        <w:t>lub faksem, zestawienia poszczególnych prac zrealizowanych w danym miesiącu.</w:t>
      </w:r>
    </w:p>
    <w:p w:rsidR="00ED1663" w:rsidRPr="008E6532" w:rsidRDefault="00ED1663" w:rsidP="00ED1663">
      <w:pPr>
        <w:suppressAutoHyphens/>
        <w:jc w:val="both"/>
        <w:rPr>
          <w:rFonts w:ascii="Verdana" w:hAnsi="Verdana" w:cs="Arial"/>
        </w:rPr>
      </w:pPr>
    </w:p>
    <w:p w:rsidR="00ED1663" w:rsidRPr="008E6532" w:rsidRDefault="00ED1663" w:rsidP="00323AE3">
      <w:pPr>
        <w:numPr>
          <w:ilvl w:val="1"/>
          <w:numId w:val="4"/>
        </w:numPr>
        <w:tabs>
          <w:tab w:val="left" w:pos="993"/>
        </w:tabs>
        <w:suppressAutoHyphens/>
        <w:ind w:left="993" w:hanging="567"/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lastRenderedPageBreak/>
        <w:t xml:space="preserve">Roboty na głównych ciągach komunikacyjnych wykonawca będzie realizował </w:t>
      </w:r>
      <w:r w:rsidRPr="008E6532">
        <w:rPr>
          <w:rFonts w:ascii="Verdana" w:hAnsi="Verdana" w:cs="Arial"/>
        </w:rPr>
        <w:br/>
        <w:t>w godzinach od 20.00 do 05.00, na pozostałych ulicach roboty należy wykonywać poza szczytem komunikacyjnym w godzinach od 09.00 do 14.00 i od 18.00 do 05.00. Prowadzenie robót w innych godzinach niż wymienione jest możliwe wyłącznie po pisemnej zgodzie Zamawiającego.</w:t>
      </w:r>
    </w:p>
    <w:p w:rsidR="00ED1663" w:rsidRPr="008E6532" w:rsidRDefault="00ED1663" w:rsidP="00ED1663">
      <w:pPr>
        <w:suppressAutoHyphens/>
        <w:jc w:val="both"/>
        <w:rPr>
          <w:rFonts w:ascii="Verdana" w:hAnsi="Verdana" w:cs="Arial"/>
        </w:rPr>
      </w:pPr>
    </w:p>
    <w:p w:rsidR="00ED1663" w:rsidRPr="008E6532" w:rsidRDefault="00ED1663" w:rsidP="00323AE3">
      <w:pPr>
        <w:numPr>
          <w:ilvl w:val="1"/>
          <w:numId w:val="4"/>
        </w:numPr>
        <w:tabs>
          <w:tab w:val="num" w:pos="993"/>
        </w:tabs>
        <w:suppressAutoHyphens/>
        <w:ind w:left="993" w:hanging="567"/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>Wykonawca we własnym zakresie:</w:t>
      </w:r>
    </w:p>
    <w:p w:rsidR="00ED1663" w:rsidRPr="00323AE3" w:rsidRDefault="00ED1663" w:rsidP="00323AE3">
      <w:pPr>
        <w:pStyle w:val="Akapitzlist"/>
        <w:numPr>
          <w:ilvl w:val="0"/>
          <w:numId w:val="24"/>
        </w:numPr>
        <w:tabs>
          <w:tab w:val="num" w:pos="709"/>
        </w:tabs>
        <w:suppressAutoHyphens/>
        <w:ind w:left="1418" w:hanging="425"/>
        <w:jc w:val="both"/>
        <w:rPr>
          <w:rFonts w:ascii="Verdana" w:hAnsi="Verdana" w:cs="Arial"/>
        </w:rPr>
      </w:pPr>
      <w:r w:rsidRPr="00323AE3">
        <w:rPr>
          <w:rFonts w:ascii="Verdana" w:hAnsi="Verdana" w:cs="Arial"/>
        </w:rPr>
        <w:t>urządzi miejsce robot i zaplecze oraz zabezpieczy istniejącą zieleń,</w:t>
      </w:r>
    </w:p>
    <w:p w:rsidR="00ED1663" w:rsidRPr="00323AE3" w:rsidRDefault="00ED1663" w:rsidP="00323AE3">
      <w:pPr>
        <w:pStyle w:val="Akapitzlist"/>
        <w:numPr>
          <w:ilvl w:val="0"/>
          <w:numId w:val="24"/>
        </w:numPr>
        <w:tabs>
          <w:tab w:val="num" w:pos="709"/>
        </w:tabs>
        <w:suppressAutoHyphens/>
        <w:ind w:left="1418" w:hanging="425"/>
        <w:jc w:val="both"/>
        <w:rPr>
          <w:rFonts w:ascii="Verdana" w:hAnsi="Verdana" w:cs="Arial"/>
        </w:rPr>
      </w:pPr>
      <w:r w:rsidRPr="00323AE3">
        <w:rPr>
          <w:rFonts w:ascii="Verdana" w:hAnsi="Verdana" w:cs="Arial"/>
        </w:rPr>
        <w:t>wykona i utrzyma w należytej sprawności oznakowanie i zabezpieczenie terenu prowadzenia robót,</w:t>
      </w:r>
    </w:p>
    <w:p w:rsidR="00ED1663" w:rsidRPr="00323AE3" w:rsidRDefault="00ED1663" w:rsidP="00323AE3">
      <w:pPr>
        <w:pStyle w:val="Akapitzlist"/>
        <w:numPr>
          <w:ilvl w:val="0"/>
          <w:numId w:val="24"/>
        </w:numPr>
        <w:tabs>
          <w:tab w:val="num" w:pos="709"/>
          <w:tab w:val="left" w:pos="851"/>
        </w:tabs>
        <w:suppressAutoHyphens/>
        <w:ind w:left="1418" w:hanging="425"/>
        <w:jc w:val="both"/>
        <w:rPr>
          <w:rFonts w:ascii="Verdana" w:hAnsi="Verdana" w:cs="Arial"/>
        </w:rPr>
      </w:pPr>
      <w:r w:rsidRPr="00323AE3">
        <w:rPr>
          <w:rFonts w:ascii="Verdana" w:hAnsi="Verdana" w:cs="Arial"/>
        </w:rPr>
        <w:t xml:space="preserve">przed przystąpieniem do robót każdorazowo powiadomi, z co najmniej 7- dniowym wyprzedzeniem przed wprowadzeniem organizacji ruchu, a w przypadku, gdy termin wykonania zlecenia jest krótszy niż 7 dni, to w dniu otrzymania zlecenia, </w:t>
      </w:r>
      <w:proofErr w:type="spellStart"/>
      <w:r w:rsidRPr="00323AE3">
        <w:rPr>
          <w:rFonts w:ascii="Verdana" w:hAnsi="Verdana" w:cs="Arial"/>
        </w:rPr>
        <w:t>ZDiUM</w:t>
      </w:r>
      <w:proofErr w:type="spellEnd"/>
      <w:r w:rsidRPr="00323AE3">
        <w:rPr>
          <w:rFonts w:ascii="Verdana" w:hAnsi="Verdana" w:cs="Arial"/>
        </w:rPr>
        <w:t>, Dział Zarządzania Ruchem Wydziału Inżynierii Miejskiej Urzędu Miejskiego (organ zarządzający ruchem) oraz właściwy organ Policji, o planowanym rozpoczęciu prac, podając datę, czas i miejsce wykonywania przewidywanych robót,</w:t>
      </w:r>
    </w:p>
    <w:p w:rsidR="00ED1663" w:rsidRPr="00323AE3" w:rsidRDefault="00ED1663" w:rsidP="00323AE3">
      <w:pPr>
        <w:pStyle w:val="Akapitzlist"/>
        <w:numPr>
          <w:ilvl w:val="0"/>
          <w:numId w:val="24"/>
        </w:numPr>
        <w:tabs>
          <w:tab w:val="num" w:pos="709"/>
          <w:tab w:val="left" w:pos="851"/>
        </w:tabs>
        <w:suppressAutoHyphens/>
        <w:ind w:left="1418" w:hanging="425"/>
        <w:jc w:val="both"/>
        <w:rPr>
          <w:rFonts w:ascii="Verdana" w:hAnsi="Verdana" w:cs="Arial"/>
        </w:rPr>
      </w:pPr>
      <w:r w:rsidRPr="00323AE3">
        <w:rPr>
          <w:rFonts w:ascii="Verdana" w:hAnsi="Verdana" w:cs="Arial"/>
        </w:rPr>
        <w:t>odtworzy istniejące oznakowanie po zakończonych robotach,</w:t>
      </w:r>
    </w:p>
    <w:p w:rsidR="00ED1663" w:rsidRPr="00323AE3" w:rsidRDefault="00ED1663" w:rsidP="00323AE3">
      <w:pPr>
        <w:pStyle w:val="Akapitzlist"/>
        <w:numPr>
          <w:ilvl w:val="0"/>
          <w:numId w:val="24"/>
        </w:numPr>
        <w:tabs>
          <w:tab w:val="num" w:pos="709"/>
          <w:tab w:val="left" w:pos="851"/>
        </w:tabs>
        <w:suppressAutoHyphens/>
        <w:ind w:left="1418" w:hanging="425"/>
        <w:jc w:val="both"/>
        <w:rPr>
          <w:rFonts w:ascii="Verdana" w:hAnsi="Verdana" w:cs="Arial"/>
        </w:rPr>
      </w:pPr>
      <w:r w:rsidRPr="00323AE3">
        <w:rPr>
          <w:rFonts w:ascii="Verdana" w:hAnsi="Verdana" w:cs="Arial"/>
        </w:rPr>
        <w:t>poniesie koszty związane z wypłatą odszkodowań za wszelkie zniszczenia, które powstaną w trakcie prowadzenia robót.</w:t>
      </w:r>
    </w:p>
    <w:p w:rsidR="00ED1663" w:rsidRPr="008E6532" w:rsidRDefault="00ED1663" w:rsidP="00323AE3">
      <w:pPr>
        <w:suppressAutoHyphens/>
        <w:ind w:left="1418" w:hanging="425"/>
        <w:jc w:val="both"/>
        <w:rPr>
          <w:rFonts w:ascii="Verdana" w:hAnsi="Verdana" w:cs="Arial"/>
        </w:rPr>
      </w:pPr>
    </w:p>
    <w:p w:rsidR="008E6532" w:rsidRPr="008E6532" w:rsidRDefault="008E6532" w:rsidP="00323AE3">
      <w:pPr>
        <w:numPr>
          <w:ilvl w:val="1"/>
          <w:numId w:val="4"/>
        </w:numPr>
        <w:ind w:left="993" w:hanging="567"/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 xml:space="preserve">Wykonawca oznakuje, na własny koszt, miejsca robót zgodnie z obowiązującymi przepisami z zachowaniem warunków podanych w ustawie z dnia 20 czerwca 1997 r. Prawo o ruchu drogowym (tekst jednolity z 02.06.2005 r. Dz. U. Nr 108. poz. 908) i Rozporządzeniu Ministra Infrastruktury z dnia 23.09.2003r., w sprawie </w:t>
      </w:r>
      <w:proofErr w:type="spellStart"/>
      <w:r w:rsidRPr="008E6532">
        <w:rPr>
          <w:rFonts w:ascii="Verdana" w:hAnsi="Verdana" w:cs="Arial"/>
        </w:rPr>
        <w:t>szczegóło-wych</w:t>
      </w:r>
      <w:proofErr w:type="spellEnd"/>
      <w:r w:rsidRPr="008E6532">
        <w:rPr>
          <w:rFonts w:ascii="Verdana" w:hAnsi="Verdana" w:cs="Arial"/>
        </w:rPr>
        <w:t xml:space="preserve"> warunków zarządzania ruchem na drogach oraz wykonywania nadzoru nad tym zarządzeniem (</w:t>
      </w:r>
      <w:proofErr w:type="spellStart"/>
      <w:r w:rsidRPr="008E6532">
        <w:rPr>
          <w:rFonts w:ascii="Verdana" w:hAnsi="Verdana" w:cs="Arial"/>
        </w:rPr>
        <w:t>Dz.U</w:t>
      </w:r>
      <w:proofErr w:type="spellEnd"/>
      <w:r w:rsidRPr="008E6532">
        <w:rPr>
          <w:rFonts w:ascii="Verdana" w:hAnsi="Verdana" w:cs="Arial"/>
        </w:rPr>
        <w:t>. Nr 177, poz. 1729).</w:t>
      </w:r>
    </w:p>
    <w:p w:rsidR="008E6532" w:rsidRPr="008E6532" w:rsidRDefault="008E6532" w:rsidP="008E6532">
      <w:pPr>
        <w:ind w:left="284"/>
        <w:jc w:val="both"/>
        <w:rPr>
          <w:rFonts w:ascii="Verdana" w:hAnsi="Verdana" w:cs="Arial"/>
        </w:rPr>
      </w:pPr>
    </w:p>
    <w:p w:rsidR="008E6532" w:rsidRPr="008E6532" w:rsidRDefault="008E6532" w:rsidP="00323AE3">
      <w:pPr>
        <w:numPr>
          <w:ilvl w:val="1"/>
          <w:numId w:val="4"/>
        </w:numPr>
        <w:ind w:left="993" w:hanging="567"/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>Projekt organizacji ruchu zastępczego należy opracować zgodnie z:</w:t>
      </w:r>
    </w:p>
    <w:p w:rsidR="008E6532" w:rsidRPr="008E6532" w:rsidRDefault="008E6532" w:rsidP="00323AE3">
      <w:pPr>
        <w:ind w:left="993" w:hanging="285"/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>- Rozporządzeniem Ministra Infrastruktury z dnia 3.07.2003 r. w sprawie szczegółowych warunków technicznych dla znaków i sygnałów drogowych oraz urządzeń bezpieczeństwa ruchu drogowego i warunków ich umieszczania na drogach (</w:t>
      </w:r>
      <w:proofErr w:type="spellStart"/>
      <w:r w:rsidRPr="008E6532">
        <w:rPr>
          <w:rFonts w:ascii="Verdana" w:hAnsi="Verdana" w:cs="Arial"/>
        </w:rPr>
        <w:t>Dz.U</w:t>
      </w:r>
      <w:proofErr w:type="spellEnd"/>
      <w:r w:rsidRPr="008E6532">
        <w:rPr>
          <w:rFonts w:ascii="Verdana" w:hAnsi="Verdana" w:cs="Arial"/>
        </w:rPr>
        <w:t>. nr 220 poz. 2181 ze zm.),</w:t>
      </w:r>
    </w:p>
    <w:p w:rsidR="008E6532" w:rsidRPr="008E6532" w:rsidRDefault="008E6532" w:rsidP="00323AE3">
      <w:pPr>
        <w:ind w:left="993" w:hanging="285"/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>- Rozporządzeniem Ministra Infrastruktury z dnia 23.09.2003 r. w sprawie szczegółowych warunków zarządzania ruchem na drogach oraz wykonywania nadzoru nad tym zarządzaniem (</w:t>
      </w:r>
      <w:proofErr w:type="spellStart"/>
      <w:r w:rsidRPr="008E6532">
        <w:rPr>
          <w:rFonts w:ascii="Verdana" w:hAnsi="Verdana" w:cs="Arial"/>
        </w:rPr>
        <w:t>Dz.U</w:t>
      </w:r>
      <w:proofErr w:type="spellEnd"/>
      <w:r w:rsidRPr="008E6532">
        <w:rPr>
          <w:rFonts w:ascii="Verdana" w:hAnsi="Verdana" w:cs="Arial"/>
        </w:rPr>
        <w:t xml:space="preserve">. Nr 177 poz. 1729), </w:t>
      </w:r>
    </w:p>
    <w:p w:rsidR="008E6532" w:rsidRPr="008E6532" w:rsidRDefault="008E6532" w:rsidP="00323AE3">
      <w:pPr>
        <w:ind w:left="993" w:hanging="285"/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>- Ogólnymi wytycznymi dostępnymi na stronie zamawiającego : www.zdium.wroc.pl.</w:t>
      </w:r>
    </w:p>
    <w:p w:rsidR="008E6532" w:rsidRPr="008E6532" w:rsidRDefault="008E6532" w:rsidP="00323AE3">
      <w:pPr>
        <w:suppressAutoHyphens/>
        <w:ind w:left="993" w:hanging="567"/>
        <w:jc w:val="both"/>
        <w:rPr>
          <w:rFonts w:ascii="Verdana" w:hAnsi="Verdana" w:cs="Arial"/>
        </w:rPr>
      </w:pPr>
    </w:p>
    <w:p w:rsidR="00ED1663" w:rsidRPr="00323AE3" w:rsidRDefault="00ED1663" w:rsidP="00323AE3">
      <w:pPr>
        <w:pStyle w:val="Radek"/>
        <w:rPr>
          <w:rFonts w:ascii="Verdana" w:hAnsi="Verdana" w:cs="Arial"/>
          <w:sz w:val="20"/>
        </w:rPr>
      </w:pPr>
      <w:r w:rsidRPr="00323AE3">
        <w:rPr>
          <w:rFonts w:ascii="Verdana" w:hAnsi="Verdana" w:cs="Arial"/>
          <w:sz w:val="20"/>
        </w:rPr>
        <w:t xml:space="preserve">Wykonawca będzie ponosił pełną odpowiedzialność za wypadki i szkody powstałe w związku z nieprawidłowym oznakowaniem terenu robót oraz wykonywaniem robót objętych przedmiotem zamówienia, a także szkody osób trzecich wynikające </w:t>
      </w:r>
      <w:r w:rsidRPr="00323AE3">
        <w:rPr>
          <w:rFonts w:ascii="Verdana" w:hAnsi="Verdana" w:cs="Arial"/>
          <w:sz w:val="20"/>
        </w:rPr>
        <w:br/>
        <w:t>z organizacji i sposobu prowadzenia robót.</w:t>
      </w:r>
    </w:p>
    <w:p w:rsidR="00ED1663" w:rsidRPr="008E6532" w:rsidRDefault="00ED1663" w:rsidP="00ED1663">
      <w:pPr>
        <w:tabs>
          <w:tab w:val="left" w:pos="426"/>
          <w:tab w:val="left" w:pos="567"/>
        </w:tabs>
        <w:suppressAutoHyphens/>
        <w:jc w:val="both"/>
        <w:rPr>
          <w:rFonts w:ascii="Verdana" w:hAnsi="Verdana" w:cs="Arial"/>
        </w:rPr>
      </w:pPr>
    </w:p>
    <w:p w:rsidR="00ED1663" w:rsidRPr="00323AE3" w:rsidRDefault="00ED1663" w:rsidP="00323AE3">
      <w:pPr>
        <w:pStyle w:val="Radek"/>
        <w:rPr>
          <w:rFonts w:ascii="Verdana" w:hAnsi="Verdana" w:cs="Arial"/>
          <w:sz w:val="20"/>
        </w:rPr>
      </w:pPr>
      <w:r w:rsidRPr="00323AE3">
        <w:rPr>
          <w:rFonts w:ascii="Verdana" w:hAnsi="Verdana" w:cs="Arial"/>
          <w:sz w:val="20"/>
        </w:rPr>
        <w:t xml:space="preserve">Wykonawca w trakcie realizacji robót będzie musiał umożliwić przejazd (zaopatrzenie, służby komunalne itp.), dojazd i dojścia do wszystkich obiektów zlokalizowanych </w:t>
      </w:r>
      <w:r w:rsidRPr="00323AE3">
        <w:rPr>
          <w:rFonts w:ascii="Verdana" w:hAnsi="Verdana" w:cs="Arial"/>
          <w:sz w:val="20"/>
        </w:rPr>
        <w:br/>
        <w:t>w rejonie budowy.</w:t>
      </w:r>
    </w:p>
    <w:p w:rsidR="00ED1663" w:rsidRPr="008E6532" w:rsidRDefault="00ED1663" w:rsidP="00ED1663">
      <w:pPr>
        <w:tabs>
          <w:tab w:val="left" w:pos="567"/>
        </w:tabs>
        <w:suppressAutoHyphens/>
        <w:jc w:val="both"/>
        <w:rPr>
          <w:rFonts w:ascii="Verdana" w:hAnsi="Verdana" w:cs="Arial"/>
        </w:rPr>
      </w:pPr>
    </w:p>
    <w:p w:rsidR="00ED1663" w:rsidRPr="00323AE3" w:rsidRDefault="00ED1663" w:rsidP="00323AE3">
      <w:pPr>
        <w:pStyle w:val="Radek"/>
        <w:rPr>
          <w:rFonts w:ascii="Verdana" w:hAnsi="Verdana" w:cs="Arial"/>
          <w:sz w:val="20"/>
        </w:rPr>
      </w:pPr>
      <w:r w:rsidRPr="00323AE3">
        <w:rPr>
          <w:rFonts w:ascii="Verdana" w:hAnsi="Verdana" w:cs="Arial"/>
          <w:sz w:val="20"/>
        </w:rPr>
        <w:t xml:space="preserve">Wykonawca udzieli </w:t>
      </w:r>
      <w:r w:rsidR="00013B7E" w:rsidRPr="00013B7E">
        <w:rPr>
          <w:rFonts w:ascii="Verdana" w:hAnsi="Verdana" w:cs="Arial"/>
          <w:b/>
          <w:sz w:val="20"/>
        </w:rPr>
        <w:t>minimum</w:t>
      </w:r>
      <w:r w:rsidR="00013B7E">
        <w:rPr>
          <w:rFonts w:ascii="Verdana" w:hAnsi="Verdana" w:cs="Arial"/>
          <w:sz w:val="20"/>
        </w:rPr>
        <w:t xml:space="preserve"> </w:t>
      </w:r>
      <w:r w:rsidRPr="00323AE3">
        <w:rPr>
          <w:rFonts w:ascii="Verdana" w:hAnsi="Verdana" w:cs="Arial"/>
          <w:b/>
          <w:sz w:val="20"/>
        </w:rPr>
        <w:t>36 miesięcy</w:t>
      </w:r>
      <w:r w:rsidRPr="00323AE3">
        <w:rPr>
          <w:rFonts w:ascii="Verdana" w:hAnsi="Verdana" w:cs="Arial"/>
          <w:sz w:val="20"/>
        </w:rPr>
        <w:t xml:space="preserve"> gwarancji na roboty objęte przedmiotem zamówienia. Gwarancja rozpoczyna się od daty odbioru robót wykonanych w ramach poszczególnych zleceń.</w:t>
      </w:r>
    </w:p>
    <w:p w:rsidR="00ED1663" w:rsidRPr="008E6532" w:rsidRDefault="00ED1663" w:rsidP="00ED1663">
      <w:pPr>
        <w:tabs>
          <w:tab w:val="left" w:pos="567"/>
          <w:tab w:val="num" w:pos="720"/>
        </w:tabs>
        <w:suppressAutoHyphens/>
        <w:jc w:val="both"/>
        <w:rPr>
          <w:rFonts w:ascii="Verdana" w:hAnsi="Verdana" w:cs="Arial"/>
        </w:rPr>
      </w:pPr>
    </w:p>
    <w:p w:rsidR="00ED1663" w:rsidRPr="00323AE3" w:rsidRDefault="00ED1663" w:rsidP="00323AE3">
      <w:pPr>
        <w:pStyle w:val="Radek"/>
        <w:rPr>
          <w:rFonts w:ascii="Verdana" w:hAnsi="Verdana" w:cs="Arial"/>
          <w:sz w:val="20"/>
        </w:rPr>
      </w:pPr>
      <w:r w:rsidRPr="00323AE3">
        <w:rPr>
          <w:rFonts w:ascii="Verdana" w:hAnsi="Verdana" w:cs="Arial"/>
          <w:sz w:val="20"/>
        </w:rPr>
        <w:t>Zamawiający nie zastrzega obowiązku osobistego wykonania kluczowych części niniejszego zamówienia.</w:t>
      </w:r>
    </w:p>
    <w:p w:rsidR="00ED1663" w:rsidRPr="008E6532" w:rsidRDefault="00ED1663" w:rsidP="00ED1663">
      <w:pPr>
        <w:suppressAutoHyphens/>
        <w:jc w:val="both"/>
        <w:rPr>
          <w:rFonts w:ascii="Verdana" w:hAnsi="Verdana" w:cs="Arial"/>
        </w:rPr>
      </w:pPr>
    </w:p>
    <w:p w:rsidR="0051122D" w:rsidRPr="008E6532" w:rsidRDefault="0051122D" w:rsidP="00323AE3">
      <w:pPr>
        <w:pStyle w:val="Akapitzlist"/>
        <w:numPr>
          <w:ilvl w:val="1"/>
          <w:numId w:val="4"/>
        </w:numPr>
        <w:suppressAutoHyphens/>
        <w:ind w:left="993" w:hanging="567"/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>Wykonawca zobowiązany jest do przestrzegania norm w zakresie ochrony środowiska.</w:t>
      </w:r>
    </w:p>
    <w:p w:rsidR="00E32AEF" w:rsidRPr="008E6532" w:rsidRDefault="00E32AEF" w:rsidP="00323AE3">
      <w:pPr>
        <w:ind w:left="993" w:hanging="567"/>
        <w:rPr>
          <w:rFonts w:ascii="Verdana" w:hAnsi="Verdana" w:cs="Arial"/>
        </w:rPr>
      </w:pPr>
    </w:p>
    <w:p w:rsidR="00E32AEF" w:rsidRPr="008E6532" w:rsidRDefault="00E32AEF" w:rsidP="00323AE3">
      <w:pPr>
        <w:numPr>
          <w:ilvl w:val="1"/>
          <w:numId w:val="4"/>
        </w:numPr>
        <w:ind w:left="993" w:hanging="567"/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 xml:space="preserve">Rozliczenie zadania nastąpi fakturami przejściowymi po zakończeniu robót wskazanych na wystawionych zleceniach przez Zamawiającego – rozliczenie obmiarowe </w:t>
      </w:r>
    </w:p>
    <w:p w:rsidR="00C04FBF" w:rsidRPr="008E6532" w:rsidRDefault="00C04FBF" w:rsidP="00C04FBF">
      <w:pPr>
        <w:jc w:val="both"/>
        <w:rPr>
          <w:rFonts w:ascii="Verdana" w:hAnsi="Verdana" w:cs="Arial"/>
        </w:rPr>
      </w:pPr>
    </w:p>
    <w:p w:rsidR="00C04FBF" w:rsidRPr="008E6532" w:rsidRDefault="00C04FBF" w:rsidP="00323AE3">
      <w:pPr>
        <w:numPr>
          <w:ilvl w:val="1"/>
          <w:numId w:val="4"/>
        </w:numPr>
        <w:ind w:left="993" w:hanging="567"/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lastRenderedPageBreak/>
        <w:t xml:space="preserve">Wykonawca jest wytwórcą i posiadaczem </w:t>
      </w:r>
      <w:r w:rsidR="00284A3E" w:rsidRPr="008E6532">
        <w:rPr>
          <w:rFonts w:ascii="Verdana" w:hAnsi="Verdana" w:cs="Arial"/>
        </w:rPr>
        <w:t>wszystkich odpadów powstałych w </w:t>
      </w:r>
      <w:r w:rsidRPr="008E6532">
        <w:rPr>
          <w:rFonts w:ascii="Verdana" w:hAnsi="Verdana" w:cs="Arial"/>
        </w:rPr>
        <w:t>wyniku prowadzenia prac,</w:t>
      </w:r>
      <w:r w:rsidR="00284A3E" w:rsidRPr="008E6532">
        <w:rPr>
          <w:rFonts w:ascii="Verdana" w:hAnsi="Verdana" w:cs="Arial"/>
        </w:rPr>
        <w:t xml:space="preserve"> w tym odpadów niebezpiecznych. </w:t>
      </w:r>
      <w:r w:rsidRPr="008E6532">
        <w:rPr>
          <w:rFonts w:ascii="Verdana" w:hAnsi="Verdana" w:cs="Arial"/>
        </w:rPr>
        <w:t>Na Wykonawcy ciążą wszystkie obowiązki wynikające z ust</w:t>
      </w:r>
      <w:r w:rsidR="00284A3E" w:rsidRPr="008E6532">
        <w:rPr>
          <w:rFonts w:ascii="Verdana" w:hAnsi="Verdana" w:cs="Arial"/>
        </w:rPr>
        <w:t>awy z dnia 14 grudnia 2012 r. o </w:t>
      </w:r>
      <w:r w:rsidRPr="008E6532">
        <w:rPr>
          <w:rFonts w:ascii="Verdana" w:hAnsi="Verdana" w:cs="Arial"/>
        </w:rPr>
        <w:t>odpadach (Dz. U. z 2013r. poz. 21).</w:t>
      </w:r>
      <w:r w:rsidR="00284A3E" w:rsidRPr="008E6532">
        <w:rPr>
          <w:rFonts w:ascii="Verdana" w:hAnsi="Verdana" w:cs="Arial"/>
        </w:rPr>
        <w:t xml:space="preserve"> </w:t>
      </w:r>
      <w:r w:rsidRPr="008E6532">
        <w:rPr>
          <w:rFonts w:ascii="Verdana" w:hAnsi="Verdana" w:cs="Arial"/>
        </w:rPr>
        <w:t>Klasyfikacji odpadów należy dokonać zgodnie z Rozporządzeniem Ministra Środowi</w:t>
      </w:r>
      <w:r w:rsidR="00284A3E" w:rsidRPr="008E6532">
        <w:rPr>
          <w:rFonts w:ascii="Verdana" w:hAnsi="Verdana" w:cs="Arial"/>
        </w:rPr>
        <w:t>ska z dnia 9 grudnia 2014 r. w </w:t>
      </w:r>
      <w:r w:rsidRPr="008E6532">
        <w:rPr>
          <w:rFonts w:ascii="Verdana" w:hAnsi="Verdana" w:cs="Arial"/>
        </w:rPr>
        <w:t>sprawie katalogu odpadów (Dz. U. z 2014r. poz. 1923).</w:t>
      </w:r>
    </w:p>
    <w:p w:rsidR="00C04FBF" w:rsidRPr="008E6532" w:rsidRDefault="00C04FBF" w:rsidP="00323AE3">
      <w:pPr>
        <w:ind w:left="993" w:hanging="567"/>
        <w:jc w:val="both"/>
        <w:rPr>
          <w:rFonts w:ascii="Verdana" w:hAnsi="Verdana" w:cs="Arial"/>
        </w:rPr>
      </w:pPr>
    </w:p>
    <w:p w:rsidR="00C04FBF" w:rsidRPr="008E6532" w:rsidRDefault="00C04FBF" w:rsidP="00323AE3">
      <w:pPr>
        <w:numPr>
          <w:ilvl w:val="1"/>
          <w:numId w:val="4"/>
        </w:numPr>
        <w:ind w:left="993" w:hanging="567"/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>Przy realizacji niniejszego zamówienia odp</w:t>
      </w:r>
      <w:r w:rsidR="00284A3E" w:rsidRPr="008E6532">
        <w:rPr>
          <w:rFonts w:ascii="Verdana" w:hAnsi="Verdana" w:cs="Arial"/>
        </w:rPr>
        <w:t>adami są materiały pochodzące z </w:t>
      </w:r>
      <w:r w:rsidRPr="008E6532">
        <w:rPr>
          <w:rFonts w:ascii="Verdana" w:hAnsi="Verdana" w:cs="Arial"/>
        </w:rPr>
        <w:t>rozbiórek</w:t>
      </w:r>
      <w:r w:rsidR="000A7EB5" w:rsidRPr="008E6532">
        <w:rPr>
          <w:rFonts w:ascii="Verdana" w:hAnsi="Verdana" w:cs="Arial"/>
        </w:rPr>
        <w:t>,</w:t>
      </w:r>
      <w:r w:rsidRPr="008E6532">
        <w:rPr>
          <w:rFonts w:ascii="Verdana" w:hAnsi="Verdana" w:cs="Arial"/>
        </w:rPr>
        <w:t xml:space="preserve"> które Wykonawca zagospodarowuje na własny koszt zgodnie z hierarchią postępowania z odpadami.</w:t>
      </w:r>
    </w:p>
    <w:p w:rsidR="00BC789A" w:rsidRPr="008E6532" w:rsidRDefault="00BC789A" w:rsidP="00323AE3">
      <w:pPr>
        <w:pStyle w:val="Akapitzlist"/>
        <w:ind w:left="993" w:hanging="567"/>
        <w:rPr>
          <w:rFonts w:ascii="Verdana" w:hAnsi="Verdana" w:cs="Arial"/>
        </w:rPr>
      </w:pPr>
    </w:p>
    <w:p w:rsidR="00BC789A" w:rsidRPr="008E6532" w:rsidRDefault="00BC789A" w:rsidP="00323AE3">
      <w:pPr>
        <w:numPr>
          <w:ilvl w:val="1"/>
          <w:numId w:val="4"/>
        </w:numPr>
        <w:ind w:left="993" w:hanging="567"/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 xml:space="preserve">Wywiezienie odpadów powstających podczas wykonywania prac musi zostać wykonane w ciągu dwóch godzin od momentu zakończenia tych prac. Niedopuszczalne jest  pozostawianie odpadów na okres dłuższy niż 2 godziny od zakończenia prac. </w:t>
      </w:r>
    </w:p>
    <w:p w:rsidR="00BC789A" w:rsidRPr="008E6532" w:rsidRDefault="00BC789A" w:rsidP="00323AE3">
      <w:pPr>
        <w:ind w:left="993" w:hanging="567"/>
        <w:jc w:val="both"/>
        <w:rPr>
          <w:rFonts w:ascii="Verdana" w:hAnsi="Verdana" w:cs="Arial"/>
        </w:rPr>
      </w:pPr>
    </w:p>
    <w:p w:rsidR="00BC789A" w:rsidRPr="008E6532" w:rsidRDefault="00BC789A" w:rsidP="00323AE3">
      <w:pPr>
        <w:numPr>
          <w:ilvl w:val="1"/>
          <w:numId w:val="4"/>
        </w:numPr>
        <w:ind w:left="993" w:hanging="567"/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 xml:space="preserve"> Wykonawcy lub podwykonawcy, którzy w ramach niniejszego zamówienia będą transportować odpady, powstałe w wyniku prowadzonych prac, zobowiązani będą do posiadania zezwolenia na prowadzenie działalności  w zakresie transportu odpadów (zgodnie z obowiązującymi przepisami).</w:t>
      </w:r>
    </w:p>
    <w:p w:rsidR="00C04FBF" w:rsidRPr="008E6532" w:rsidRDefault="00C04FBF" w:rsidP="00323AE3">
      <w:pPr>
        <w:ind w:left="993" w:hanging="567"/>
        <w:jc w:val="both"/>
        <w:rPr>
          <w:rFonts w:ascii="Verdana" w:hAnsi="Verdana" w:cs="Arial"/>
        </w:rPr>
      </w:pPr>
    </w:p>
    <w:p w:rsidR="00C04FBF" w:rsidRPr="008E6532" w:rsidRDefault="00C04FBF" w:rsidP="00323AE3">
      <w:pPr>
        <w:numPr>
          <w:ilvl w:val="1"/>
          <w:numId w:val="4"/>
        </w:numPr>
        <w:ind w:left="993" w:hanging="567"/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>Przedsiębiorcy, niebędący wytwórcą odpadów powstających w wyniku realizacji przedmiotu umowy, którzy transportują odpady, są zobowiązani do posiadania wpisu do rejestru zgodnie z</w:t>
      </w:r>
      <w:r w:rsidR="00823730" w:rsidRPr="008E6532">
        <w:rPr>
          <w:rFonts w:ascii="Verdana" w:hAnsi="Verdana" w:cs="Arial"/>
        </w:rPr>
        <w:t xml:space="preserve"> art. 50 ust. 1 </w:t>
      </w:r>
      <w:proofErr w:type="spellStart"/>
      <w:r w:rsidR="00823730" w:rsidRPr="008E6532">
        <w:rPr>
          <w:rFonts w:ascii="Verdana" w:hAnsi="Verdana" w:cs="Arial"/>
        </w:rPr>
        <w:t>pkt</w:t>
      </w:r>
      <w:proofErr w:type="spellEnd"/>
      <w:r w:rsidR="00823730" w:rsidRPr="008E6532">
        <w:rPr>
          <w:rFonts w:ascii="Verdana" w:hAnsi="Verdana" w:cs="Arial"/>
        </w:rPr>
        <w:t xml:space="preserve"> 5b ustawy o </w:t>
      </w:r>
      <w:r w:rsidRPr="008E6532">
        <w:rPr>
          <w:rFonts w:ascii="Verdana" w:hAnsi="Verdana" w:cs="Arial"/>
        </w:rPr>
        <w:t>odpadach lub zezwolenia na transport odpadów.</w:t>
      </w:r>
    </w:p>
    <w:p w:rsidR="00C40D64" w:rsidRPr="008E6532" w:rsidRDefault="00C40D64" w:rsidP="00323AE3">
      <w:pPr>
        <w:ind w:left="993" w:hanging="567"/>
        <w:jc w:val="both"/>
        <w:rPr>
          <w:rFonts w:ascii="Verdana" w:hAnsi="Verdana" w:cs="Arial"/>
        </w:rPr>
      </w:pPr>
      <w:bookmarkStart w:id="1" w:name="_GoBack"/>
      <w:bookmarkEnd w:id="1"/>
    </w:p>
    <w:p w:rsidR="00D14450" w:rsidRPr="008E6532" w:rsidRDefault="00D14450" w:rsidP="00323AE3">
      <w:pPr>
        <w:numPr>
          <w:ilvl w:val="1"/>
          <w:numId w:val="4"/>
        </w:numPr>
        <w:ind w:left="993" w:hanging="567"/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>Wykonawca jest zobowiązany we własnym zakresie do wywozu i utylizacji gruzu z budowy. W cenie ofertowej należy uwzględnić koszty związane z utylizacją materiałów pochodzących z rozbiórki oraz z robót ziemnych.</w:t>
      </w:r>
    </w:p>
    <w:p w:rsidR="00C04FBF" w:rsidRPr="008E6532" w:rsidRDefault="00C04FBF" w:rsidP="00C04FBF">
      <w:pPr>
        <w:jc w:val="both"/>
        <w:rPr>
          <w:rFonts w:ascii="Verdana" w:hAnsi="Verdana" w:cs="Arial"/>
        </w:rPr>
      </w:pPr>
    </w:p>
    <w:p w:rsidR="00C04FBF" w:rsidRPr="008E6532" w:rsidRDefault="00C04FBF" w:rsidP="00323AE3">
      <w:pPr>
        <w:numPr>
          <w:ilvl w:val="1"/>
          <w:numId w:val="4"/>
        </w:numPr>
        <w:ind w:left="993" w:hanging="567"/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>Wykonawca zobowiązany będzie do zapewnienia we własnym zakresie (przed przystąpieniem do robót budowlano-montażowych) wszelkich materiałów niezbędnych do wykonania robót. Wyroby, które zakupi Wykonawca, muszą spełniać wymagania określone w art. 5 ustawy z dnia 16.04.2004 r.</w:t>
      </w:r>
      <w:r w:rsidR="00823730" w:rsidRPr="008E6532">
        <w:rPr>
          <w:rFonts w:ascii="Verdana" w:hAnsi="Verdana" w:cs="Arial"/>
        </w:rPr>
        <w:t xml:space="preserve"> o </w:t>
      </w:r>
      <w:r w:rsidRPr="008E6532">
        <w:rPr>
          <w:rFonts w:ascii="Verdana" w:hAnsi="Verdana" w:cs="Arial"/>
        </w:rPr>
        <w:t xml:space="preserve">wyrobach budowlanych (Dz. U. Nr 92 poz. 881 ze zm.). Wbudowane materiały muszą odpowiadać wymogom, które określa art. 10 ustawy z dnia 07.07.1994 r. Prawo budowlane </w:t>
      </w:r>
      <w:r w:rsidRPr="00247D87">
        <w:rPr>
          <w:rFonts w:ascii="Verdana" w:hAnsi="Verdana" w:cs="Arial"/>
        </w:rPr>
        <w:t>(tj</w:t>
      </w:r>
      <w:r w:rsidR="00247D87" w:rsidRPr="00247D87">
        <w:rPr>
          <w:rFonts w:ascii="Verdana" w:hAnsi="Verdana" w:cs="Arial"/>
        </w:rPr>
        <w:t>.:</w:t>
      </w:r>
      <w:r w:rsidR="00247D87">
        <w:rPr>
          <w:rFonts w:ascii="Verdana" w:hAnsi="Verdana"/>
        </w:rPr>
        <w:t xml:space="preserve"> </w:t>
      </w:r>
      <w:r w:rsidR="00247D87" w:rsidRPr="002B104D">
        <w:rPr>
          <w:rFonts w:ascii="Verdana" w:hAnsi="Verdana"/>
        </w:rPr>
        <w:t xml:space="preserve">Dz. U. poz. 290 z 2016 </w:t>
      </w:r>
      <w:proofErr w:type="spellStart"/>
      <w:r w:rsidR="00247D87" w:rsidRPr="002B104D">
        <w:rPr>
          <w:rFonts w:ascii="Verdana" w:hAnsi="Verdana"/>
        </w:rPr>
        <w:t>r</w:t>
      </w:r>
      <w:proofErr w:type="spellEnd"/>
      <w:r w:rsidR="00247D87" w:rsidRPr="002B104D">
        <w:rPr>
          <w:rFonts w:ascii="Verdana" w:hAnsi="Verdana"/>
        </w:rPr>
        <w:t>)</w:t>
      </w:r>
      <w:r w:rsidRPr="008E6532">
        <w:rPr>
          <w:rFonts w:ascii="Verdana" w:hAnsi="Verdana" w:cs="Arial"/>
        </w:rPr>
        <w:t xml:space="preserve"> odpowiadać Normom oraz posia</w:t>
      </w:r>
      <w:r w:rsidR="00DC3FC3" w:rsidRPr="008E6532">
        <w:rPr>
          <w:rFonts w:ascii="Verdana" w:hAnsi="Verdana" w:cs="Arial"/>
        </w:rPr>
        <w:t>dać stosowne atesty, aprobaty i </w:t>
      </w:r>
      <w:r w:rsidRPr="008E6532">
        <w:rPr>
          <w:rFonts w:ascii="Verdana" w:hAnsi="Verdana" w:cs="Arial"/>
        </w:rPr>
        <w:t>deklaracje zgodności.</w:t>
      </w:r>
    </w:p>
    <w:p w:rsidR="008E6532" w:rsidRPr="008E6532" w:rsidRDefault="008E6532" w:rsidP="00323AE3">
      <w:pPr>
        <w:pStyle w:val="Akapitzlist"/>
        <w:ind w:left="993" w:hanging="567"/>
        <w:rPr>
          <w:rFonts w:ascii="Verdana" w:hAnsi="Verdana" w:cs="Arial"/>
        </w:rPr>
      </w:pPr>
    </w:p>
    <w:p w:rsidR="008E6532" w:rsidRPr="008E6532" w:rsidRDefault="008E6532" w:rsidP="00323AE3">
      <w:pPr>
        <w:numPr>
          <w:ilvl w:val="1"/>
          <w:numId w:val="4"/>
        </w:numPr>
        <w:ind w:left="993" w:hanging="567"/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>W sytuacji, kiedy badania jakościowe wbudowanych materiałów bądź roboty będą niezgodne z SIWZ oraz w przypadku zastosowania materiałów złej jakości bądź nieposiadających stosownych aprobat lub certyfikatów, Wykonawca zobowiązany będzie do ponownego wykonania tego zakresu robót przy zastosowaniu materiałów właściwych na własny koszt.</w:t>
      </w:r>
    </w:p>
    <w:p w:rsidR="0064001B" w:rsidRPr="008E6532" w:rsidRDefault="0064001B" w:rsidP="00323AE3">
      <w:pPr>
        <w:pStyle w:val="Akapitzlist"/>
        <w:ind w:left="993" w:hanging="567"/>
        <w:rPr>
          <w:rFonts w:ascii="Verdana" w:hAnsi="Verdana" w:cs="Arial"/>
        </w:rPr>
      </w:pPr>
    </w:p>
    <w:p w:rsidR="0064001B" w:rsidRPr="008E6532" w:rsidRDefault="0064001B" w:rsidP="00323AE3">
      <w:pPr>
        <w:pStyle w:val="Akapitzlist"/>
        <w:numPr>
          <w:ilvl w:val="1"/>
          <w:numId w:val="4"/>
        </w:numPr>
        <w:suppressAutoHyphens/>
        <w:ind w:left="993" w:hanging="567"/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 xml:space="preserve">Wykonawca zobowiązany jest używać materiały i urządzenia: </w:t>
      </w:r>
    </w:p>
    <w:p w:rsidR="0064001B" w:rsidRPr="008E6532" w:rsidRDefault="0064001B" w:rsidP="00B57BA9">
      <w:pPr>
        <w:numPr>
          <w:ilvl w:val="0"/>
          <w:numId w:val="11"/>
        </w:numPr>
        <w:suppressAutoHyphens/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>oznaczone znakiem CE, dla których zgodnie z odrębnymi przepisami dokonano oceny zgodnie ze zharmonizowaną normą europejską wprowadzoną do zbioru Polskich Norm, z europejską aprobatą techniczną (EAT) lub krajową specyfikacją techniczną Państwa członkowskiego UE uznaną przez Komisję Europejską za zgodną z wymogami podstawowymi,</w:t>
      </w:r>
    </w:p>
    <w:p w:rsidR="0064001B" w:rsidRPr="008E6532" w:rsidRDefault="0064001B" w:rsidP="00B57BA9">
      <w:pPr>
        <w:numPr>
          <w:ilvl w:val="0"/>
          <w:numId w:val="11"/>
        </w:numPr>
        <w:suppressAutoHyphens/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>znajdujące się w określonym przez Komisję Europejską wykazie wyrobów mających niewielkie znaczenie dla zdrowia i bezpieczeństwa dla których producent wydał deklarację zgodności z uznanymi regułami sztuki budowlanej,</w:t>
      </w:r>
    </w:p>
    <w:p w:rsidR="0064001B" w:rsidRPr="008E6532" w:rsidRDefault="0064001B" w:rsidP="00B57BA9">
      <w:pPr>
        <w:numPr>
          <w:ilvl w:val="0"/>
          <w:numId w:val="11"/>
        </w:numPr>
        <w:suppressAutoHyphens/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>dla których producent po dokonaniu odpowiedniej procedury oceniającej wystawił deklarację zgodności WE potwierdzającą zgodność wyrobu z europejskimi normami i aprobatami,</w:t>
      </w:r>
    </w:p>
    <w:p w:rsidR="0064001B" w:rsidRPr="008E6532" w:rsidRDefault="0064001B" w:rsidP="00B57BA9">
      <w:pPr>
        <w:numPr>
          <w:ilvl w:val="0"/>
          <w:numId w:val="11"/>
        </w:numPr>
        <w:suppressAutoHyphens/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>oznaczone Znakiem Budowlanym zgodnie z Polską Normą lub krajową aprobatą techniczną a zgodność ta została potwierdzona w deklaracji zgodności wydanej przez producenta,</w:t>
      </w:r>
    </w:p>
    <w:p w:rsidR="0064001B" w:rsidRPr="008E6532" w:rsidRDefault="0064001B" w:rsidP="00B57BA9">
      <w:pPr>
        <w:numPr>
          <w:ilvl w:val="0"/>
          <w:numId w:val="11"/>
        </w:numPr>
        <w:suppressAutoHyphens/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lastRenderedPageBreak/>
        <w:t>wyroby przeznaczone do jednostkowego stosowania w konkretnym obiekcie budowlanym.</w:t>
      </w:r>
    </w:p>
    <w:p w:rsidR="00BC789A" w:rsidRPr="008E6532" w:rsidRDefault="00BC789A" w:rsidP="008E6532">
      <w:pPr>
        <w:rPr>
          <w:rFonts w:ascii="Verdana" w:hAnsi="Verdana" w:cs="Arial"/>
        </w:rPr>
      </w:pPr>
    </w:p>
    <w:p w:rsidR="00043EB1" w:rsidRPr="008E6532" w:rsidRDefault="00C04FBF" w:rsidP="00323AE3">
      <w:pPr>
        <w:numPr>
          <w:ilvl w:val="1"/>
          <w:numId w:val="4"/>
        </w:numPr>
        <w:ind w:left="993" w:hanging="567"/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>Wykonawca, który wygra przetarg, zobow</w:t>
      </w:r>
      <w:r w:rsidR="00823730" w:rsidRPr="008E6532">
        <w:rPr>
          <w:rFonts w:ascii="Verdana" w:hAnsi="Verdana" w:cs="Arial"/>
        </w:rPr>
        <w:t xml:space="preserve">iązany będzie do </w:t>
      </w:r>
    </w:p>
    <w:p w:rsidR="00043EB1" w:rsidRPr="008E6532" w:rsidRDefault="00043EB1" w:rsidP="008E6532">
      <w:pPr>
        <w:pStyle w:val="Akapitzlist"/>
        <w:numPr>
          <w:ilvl w:val="0"/>
          <w:numId w:val="23"/>
        </w:numPr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>Prowadzenia dokumentacji fotograficznej z przeprowadzonych prac przed ich wykonaniem i po zakończeniu każdego zlecenia,</w:t>
      </w:r>
    </w:p>
    <w:p w:rsidR="00043EB1" w:rsidRPr="008E6532" w:rsidRDefault="00043EB1" w:rsidP="008E6532">
      <w:pPr>
        <w:numPr>
          <w:ilvl w:val="1"/>
          <w:numId w:val="23"/>
        </w:numPr>
        <w:ind w:left="1134" w:hanging="425"/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 xml:space="preserve">wykonywania obmiarów prac przed wykonaniem zadania w celu zatwierdzenia zakresu jeśli będzie wymagał zmiany w stosunku do ilości zleconej </w:t>
      </w:r>
    </w:p>
    <w:p w:rsidR="00043EB1" w:rsidRPr="008E6532" w:rsidRDefault="00043EB1" w:rsidP="008E6532">
      <w:pPr>
        <w:numPr>
          <w:ilvl w:val="0"/>
          <w:numId w:val="23"/>
        </w:numPr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 xml:space="preserve">dysponowania </w:t>
      </w:r>
      <w:r w:rsidR="000F3EA7">
        <w:rPr>
          <w:rFonts w:ascii="Verdana" w:hAnsi="Verdana" w:cs="Arial"/>
        </w:rPr>
        <w:t>mailem lub mailem</w:t>
      </w:r>
      <w:r w:rsidRPr="008E6532">
        <w:rPr>
          <w:rFonts w:ascii="Verdana" w:hAnsi="Verdana" w:cs="Arial"/>
        </w:rPr>
        <w:t xml:space="preserve"> i telefonem czynnym przez całą dobę </w:t>
      </w:r>
    </w:p>
    <w:p w:rsidR="00BC789A" w:rsidRPr="008E6532" w:rsidRDefault="00043EB1" w:rsidP="008E6532">
      <w:pPr>
        <w:numPr>
          <w:ilvl w:val="0"/>
          <w:numId w:val="23"/>
        </w:numPr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 xml:space="preserve">powiadamiania telefonicznie i  pisemnie o przystąpieniu do prac i zakończeniu </w:t>
      </w:r>
      <w:r w:rsidR="00BC789A" w:rsidRPr="008E6532">
        <w:rPr>
          <w:rFonts w:ascii="Verdana" w:hAnsi="Verdana" w:cs="Arial"/>
        </w:rPr>
        <w:t xml:space="preserve">ich </w:t>
      </w:r>
      <w:r w:rsidRPr="008E6532">
        <w:rPr>
          <w:rFonts w:ascii="Verdana" w:hAnsi="Verdana" w:cs="Arial"/>
        </w:rPr>
        <w:t>w celu umożliwienia dokonania kontroli wykonywanych prac, sprawdzenia zgodności ze zleceniem, oraz wykonania końcowego odbioru,</w:t>
      </w:r>
    </w:p>
    <w:p w:rsidR="0064001B" w:rsidRPr="008E6532" w:rsidRDefault="0064001B" w:rsidP="0064001B">
      <w:pPr>
        <w:ind w:left="1080"/>
        <w:jc w:val="both"/>
        <w:rPr>
          <w:rFonts w:ascii="Verdana" w:hAnsi="Verdana" w:cs="Arial"/>
        </w:rPr>
      </w:pPr>
    </w:p>
    <w:p w:rsidR="0022729A" w:rsidRPr="008E6532" w:rsidRDefault="0064001B" w:rsidP="00323AE3">
      <w:pPr>
        <w:numPr>
          <w:ilvl w:val="1"/>
          <w:numId w:val="4"/>
        </w:numPr>
        <w:ind w:left="993" w:hanging="567"/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 xml:space="preserve">Wykonawca do szacowania wartości zamówienia </w:t>
      </w:r>
      <w:r w:rsidR="001F4D6C" w:rsidRPr="008E6532">
        <w:rPr>
          <w:rFonts w:ascii="Verdana" w:hAnsi="Verdana" w:cs="Arial"/>
        </w:rPr>
        <w:t>określi</w:t>
      </w:r>
      <w:r w:rsidRPr="008E6532">
        <w:rPr>
          <w:rFonts w:ascii="Verdana" w:hAnsi="Verdana" w:cs="Arial"/>
        </w:rPr>
        <w:t xml:space="preserve"> c</w:t>
      </w:r>
      <w:r w:rsidR="0022729A" w:rsidRPr="008E6532">
        <w:rPr>
          <w:rFonts w:ascii="Verdana" w:hAnsi="Verdana" w:cs="Arial"/>
        </w:rPr>
        <w:t>eny jednostkowe</w:t>
      </w:r>
      <w:r w:rsidR="00E803AA" w:rsidRPr="008E6532">
        <w:rPr>
          <w:rFonts w:ascii="Verdana" w:hAnsi="Verdana" w:cs="Arial"/>
        </w:rPr>
        <w:t>,</w:t>
      </w:r>
      <w:r w:rsidR="0022729A" w:rsidRPr="008E6532">
        <w:rPr>
          <w:rFonts w:ascii="Verdana" w:hAnsi="Verdana" w:cs="Arial"/>
        </w:rPr>
        <w:t xml:space="preserve"> </w:t>
      </w:r>
      <w:r w:rsidRPr="008E6532">
        <w:rPr>
          <w:rFonts w:ascii="Verdana" w:hAnsi="Verdana" w:cs="Arial"/>
        </w:rPr>
        <w:t>uwzględniające</w:t>
      </w:r>
      <w:r w:rsidR="0022729A" w:rsidRPr="008E6532">
        <w:rPr>
          <w:rFonts w:ascii="Verdana" w:hAnsi="Verdana" w:cs="Arial"/>
        </w:rPr>
        <w:t xml:space="preserve"> wszelkie niezbędne składniki kalkulacyjne wymagane dla wykonania robót w tym R, M loco budowa, S, </w:t>
      </w:r>
      <w:proofErr w:type="spellStart"/>
      <w:r w:rsidR="0022729A" w:rsidRPr="008E6532">
        <w:rPr>
          <w:rFonts w:ascii="Verdana" w:hAnsi="Verdana" w:cs="Arial"/>
        </w:rPr>
        <w:t>Kp</w:t>
      </w:r>
      <w:proofErr w:type="spellEnd"/>
      <w:r w:rsidR="0022729A" w:rsidRPr="008E6532">
        <w:rPr>
          <w:rFonts w:ascii="Verdana" w:hAnsi="Verdana" w:cs="Arial"/>
        </w:rPr>
        <w:t>, Z, zabezpieczenie i oznakowanie terenu robót, koszty badań i pomiarów, koszty załadunku, transportu, wyładunku, składowania, wywozu i utylizacji odpadów, koszty organizacji ruchu zastępczego (wyniesienie, utrzymanie i demontaż) z uwzględnieniem odzysku materiałów, konserwacji oznakowania, koszty zaplecza budowy oraz terenu na składowanie materiałów, koszty ubezpieczenia, opłaty itp. Ceny jednostkowe określone przez wykonawcę zostaną ustalone na okres ważności umowy  i nie będą podlegały zmianom.</w:t>
      </w:r>
    </w:p>
    <w:p w:rsidR="0064001B" w:rsidRPr="008E6532" w:rsidRDefault="0064001B" w:rsidP="00323AE3">
      <w:pPr>
        <w:pStyle w:val="Akapitzlist"/>
        <w:ind w:left="993" w:hanging="567"/>
        <w:rPr>
          <w:rFonts w:ascii="Verdana" w:hAnsi="Verdana" w:cs="Arial"/>
        </w:rPr>
      </w:pPr>
    </w:p>
    <w:p w:rsidR="0022729A" w:rsidRPr="008E6532" w:rsidRDefault="001F4D6C" w:rsidP="00323AE3">
      <w:pPr>
        <w:numPr>
          <w:ilvl w:val="1"/>
          <w:numId w:val="4"/>
        </w:numPr>
        <w:ind w:left="993" w:hanging="567"/>
        <w:jc w:val="both"/>
        <w:rPr>
          <w:rFonts w:ascii="Verdana" w:hAnsi="Verdana" w:cs="Arial"/>
        </w:rPr>
      </w:pPr>
      <w:r w:rsidRPr="008E6532">
        <w:rPr>
          <w:rFonts w:ascii="Verdana" w:hAnsi="Verdana" w:cs="Arial"/>
        </w:rPr>
        <w:t xml:space="preserve">W ramach realizacji umowy przewidziane są zamówienia , o których mowa w art. 67 ust. 1 </w:t>
      </w:r>
      <w:proofErr w:type="spellStart"/>
      <w:r w:rsidRPr="008E6532">
        <w:rPr>
          <w:rFonts w:ascii="Verdana" w:hAnsi="Verdana" w:cs="Arial"/>
        </w:rPr>
        <w:t>pkt</w:t>
      </w:r>
      <w:proofErr w:type="spellEnd"/>
      <w:r w:rsidRPr="008E6532">
        <w:rPr>
          <w:rFonts w:ascii="Verdana" w:hAnsi="Verdana" w:cs="Arial"/>
        </w:rPr>
        <w:t xml:space="preserve"> 6 ustawy </w:t>
      </w:r>
      <w:proofErr w:type="spellStart"/>
      <w:r w:rsidRPr="008E6532">
        <w:rPr>
          <w:rFonts w:ascii="Verdana" w:hAnsi="Verdana" w:cs="Arial"/>
        </w:rPr>
        <w:t>Pzp</w:t>
      </w:r>
      <w:proofErr w:type="spellEnd"/>
      <w:r w:rsidRPr="008E6532">
        <w:rPr>
          <w:rFonts w:ascii="Verdana" w:hAnsi="Verdana" w:cs="Arial"/>
        </w:rPr>
        <w:t>, polegające na powtórzeniu czynności wymienionych w kosztorysie ofertowym.</w:t>
      </w:r>
    </w:p>
    <w:p w:rsidR="0022729A" w:rsidRDefault="0022729A" w:rsidP="0022729A">
      <w:pPr>
        <w:jc w:val="both"/>
        <w:rPr>
          <w:rFonts w:ascii="Verdana" w:hAnsi="Verdana" w:cs="Arial"/>
        </w:rPr>
      </w:pPr>
    </w:p>
    <w:p w:rsidR="00247D87" w:rsidRDefault="00247D87" w:rsidP="0022729A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Załączniki do OPZ:</w:t>
      </w:r>
    </w:p>
    <w:p w:rsidR="00247D87" w:rsidRDefault="00247D87" w:rsidP="0022729A">
      <w:pPr>
        <w:jc w:val="both"/>
        <w:rPr>
          <w:rFonts w:ascii="Verdana" w:hAnsi="Verdana" w:cs="Arial"/>
        </w:rPr>
      </w:pPr>
    </w:p>
    <w:p w:rsidR="00247D87" w:rsidRDefault="00247D87" w:rsidP="00247D87">
      <w:pPr>
        <w:pStyle w:val="Akapitzlist"/>
        <w:numPr>
          <w:ilvl w:val="0"/>
          <w:numId w:val="25"/>
        </w:num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Szczegółowa specyfikacja techniczna</w:t>
      </w:r>
    </w:p>
    <w:p w:rsidR="00247D87" w:rsidRPr="00247D87" w:rsidRDefault="00247D87" w:rsidP="00247D87">
      <w:pPr>
        <w:pStyle w:val="Akapitzlist"/>
        <w:ind w:left="720"/>
        <w:jc w:val="both"/>
        <w:rPr>
          <w:rFonts w:ascii="Verdana" w:hAnsi="Verdana" w:cs="Arial"/>
        </w:rPr>
      </w:pPr>
    </w:p>
    <w:p w:rsidR="00085E64" w:rsidRDefault="00085E64">
      <w:pPr>
        <w:rPr>
          <w:rFonts w:ascii="Verdana" w:hAnsi="Verdana"/>
        </w:rPr>
      </w:pPr>
    </w:p>
    <w:p w:rsidR="00085E64" w:rsidRDefault="00085E64">
      <w:pPr>
        <w:rPr>
          <w:rFonts w:ascii="Verdana" w:hAnsi="Verdana"/>
        </w:rPr>
      </w:pPr>
    </w:p>
    <w:p w:rsidR="00085E64" w:rsidRDefault="00085E64">
      <w:pPr>
        <w:rPr>
          <w:rFonts w:ascii="Verdana" w:hAnsi="Verdana"/>
        </w:rPr>
      </w:pPr>
    </w:p>
    <w:p w:rsidR="00085E64" w:rsidRDefault="00085E64">
      <w:pPr>
        <w:rPr>
          <w:rFonts w:ascii="Verdana" w:hAnsi="Verdana"/>
        </w:rPr>
      </w:pPr>
    </w:p>
    <w:p w:rsidR="00085E64" w:rsidRDefault="00085E64">
      <w:pPr>
        <w:rPr>
          <w:rFonts w:ascii="Verdana" w:hAnsi="Verdana"/>
        </w:rPr>
      </w:pPr>
    </w:p>
    <w:p w:rsidR="00085E64" w:rsidRDefault="00085E64">
      <w:pPr>
        <w:rPr>
          <w:rFonts w:ascii="Verdana" w:hAnsi="Verdana"/>
        </w:rPr>
      </w:pPr>
    </w:p>
    <w:p w:rsidR="00085E64" w:rsidRDefault="00085E64">
      <w:pPr>
        <w:rPr>
          <w:rFonts w:ascii="Verdana" w:hAnsi="Verdana"/>
        </w:rPr>
      </w:pPr>
    </w:p>
    <w:p w:rsidR="00085E64" w:rsidRDefault="00085E64">
      <w:pPr>
        <w:rPr>
          <w:rFonts w:ascii="Verdana" w:hAnsi="Verdana"/>
        </w:rPr>
      </w:pPr>
    </w:p>
    <w:p w:rsidR="00085E64" w:rsidRDefault="00085E64">
      <w:pPr>
        <w:rPr>
          <w:rFonts w:ascii="Verdana" w:hAnsi="Verdana"/>
        </w:rPr>
      </w:pPr>
    </w:p>
    <w:p w:rsidR="00085E64" w:rsidRDefault="00085E64">
      <w:pPr>
        <w:rPr>
          <w:rFonts w:ascii="Verdana" w:hAnsi="Verdana"/>
        </w:rPr>
      </w:pPr>
    </w:p>
    <w:p w:rsidR="00085E64" w:rsidRDefault="00085E64">
      <w:pPr>
        <w:rPr>
          <w:rFonts w:ascii="Verdana" w:hAnsi="Verdana"/>
        </w:rPr>
      </w:pPr>
    </w:p>
    <w:p w:rsidR="00085E64" w:rsidRDefault="00085E64">
      <w:pPr>
        <w:rPr>
          <w:rFonts w:ascii="Verdana" w:hAnsi="Verdana"/>
        </w:rPr>
      </w:pPr>
    </w:p>
    <w:p w:rsidR="00085E64" w:rsidRDefault="00085E64">
      <w:pPr>
        <w:rPr>
          <w:rFonts w:ascii="Verdana" w:hAnsi="Verdana"/>
        </w:rPr>
      </w:pPr>
    </w:p>
    <w:p w:rsidR="00085E64" w:rsidRDefault="00085E64">
      <w:pPr>
        <w:rPr>
          <w:rFonts w:ascii="Verdana" w:hAnsi="Verdana"/>
        </w:rPr>
      </w:pPr>
    </w:p>
    <w:p w:rsidR="00085E64" w:rsidRDefault="00085E64">
      <w:pPr>
        <w:rPr>
          <w:rFonts w:ascii="Verdana" w:hAnsi="Verdana"/>
        </w:rPr>
      </w:pPr>
    </w:p>
    <w:p w:rsidR="00085E64" w:rsidRDefault="00085E64">
      <w:pPr>
        <w:rPr>
          <w:rFonts w:ascii="Verdana" w:hAnsi="Verdana"/>
        </w:rPr>
      </w:pPr>
    </w:p>
    <w:p w:rsidR="00085E64" w:rsidRDefault="00085E64">
      <w:pPr>
        <w:rPr>
          <w:rFonts w:ascii="Verdana" w:hAnsi="Verdana"/>
        </w:rPr>
      </w:pPr>
    </w:p>
    <w:p w:rsidR="00085E64" w:rsidRDefault="00085E64">
      <w:pPr>
        <w:rPr>
          <w:rFonts w:ascii="Verdana" w:hAnsi="Verdana"/>
        </w:rPr>
      </w:pPr>
    </w:p>
    <w:p w:rsidR="00085E64" w:rsidRDefault="00085E64">
      <w:pPr>
        <w:rPr>
          <w:rFonts w:ascii="Verdana" w:hAnsi="Verdana"/>
        </w:rPr>
      </w:pPr>
    </w:p>
    <w:p w:rsidR="00085E64" w:rsidRDefault="00085E64">
      <w:pPr>
        <w:rPr>
          <w:rFonts w:ascii="Verdana" w:hAnsi="Verdana"/>
        </w:rPr>
      </w:pPr>
    </w:p>
    <w:p w:rsidR="00085E64" w:rsidRDefault="00085E64">
      <w:pPr>
        <w:rPr>
          <w:rFonts w:ascii="Verdana" w:hAnsi="Verdana"/>
        </w:rPr>
      </w:pPr>
    </w:p>
    <w:p w:rsidR="00085E64" w:rsidRDefault="00085E64">
      <w:pPr>
        <w:rPr>
          <w:rFonts w:ascii="Verdana" w:hAnsi="Verdana"/>
        </w:rPr>
      </w:pPr>
    </w:p>
    <w:p w:rsidR="00085E64" w:rsidRDefault="00085E64">
      <w:pPr>
        <w:rPr>
          <w:rFonts w:ascii="Verdana" w:hAnsi="Verdana"/>
        </w:rPr>
      </w:pPr>
    </w:p>
    <w:p w:rsidR="00085E64" w:rsidRDefault="00085E64">
      <w:pPr>
        <w:rPr>
          <w:rFonts w:ascii="Verdana" w:hAnsi="Verdana"/>
        </w:rPr>
      </w:pPr>
    </w:p>
    <w:p w:rsidR="00085E64" w:rsidRDefault="00085E64">
      <w:pPr>
        <w:rPr>
          <w:rFonts w:ascii="Verdana" w:hAnsi="Verdana"/>
        </w:rPr>
      </w:pPr>
    </w:p>
    <w:p w:rsidR="00085E64" w:rsidRDefault="00085E64">
      <w:pPr>
        <w:rPr>
          <w:rFonts w:ascii="Verdana" w:hAnsi="Verdana"/>
        </w:rPr>
      </w:pPr>
    </w:p>
    <w:p w:rsidR="00085E64" w:rsidRDefault="00085E64">
      <w:pPr>
        <w:rPr>
          <w:rFonts w:ascii="Verdana" w:hAnsi="Verdana"/>
        </w:rPr>
      </w:pPr>
    </w:p>
    <w:p w:rsidR="00085E64" w:rsidRDefault="00085E64">
      <w:pPr>
        <w:rPr>
          <w:rFonts w:ascii="Verdana" w:hAnsi="Verdana"/>
        </w:rPr>
      </w:pPr>
    </w:p>
    <w:p w:rsidR="00085E64" w:rsidRDefault="00085E64">
      <w:pPr>
        <w:rPr>
          <w:rFonts w:ascii="Verdana" w:hAnsi="Verdana"/>
        </w:rPr>
      </w:pPr>
    </w:p>
    <w:p w:rsidR="00085E64" w:rsidRDefault="00085E64">
      <w:pPr>
        <w:rPr>
          <w:rFonts w:ascii="Verdana" w:hAnsi="Verdana"/>
        </w:rPr>
      </w:pPr>
    </w:p>
    <w:p w:rsidR="00085E64" w:rsidRDefault="00085E64">
      <w:pPr>
        <w:rPr>
          <w:rFonts w:ascii="Verdana" w:hAnsi="Verdana"/>
        </w:rPr>
      </w:pPr>
    </w:p>
    <w:p w:rsidR="000C2E75" w:rsidRPr="00EC5372" w:rsidRDefault="00020140">
      <w:pPr>
        <w:rPr>
          <w:rFonts w:ascii="Verdana" w:hAnsi="Verdana"/>
        </w:rPr>
      </w:pPr>
      <w:r>
        <w:rPr>
          <w:rFonts w:ascii="Verdana" w:hAnsi="Verdana"/>
        </w:rPr>
        <w:t>opracował</w:t>
      </w:r>
      <w:r w:rsidR="00DA20BA">
        <w:rPr>
          <w:rFonts w:ascii="Verdana" w:hAnsi="Verdana"/>
        </w:rPr>
        <w:t xml:space="preserve">: </w:t>
      </w:r>
      <w:r w:rsidR="00FA5E34">
        <w:rPr>
          <w:rFonts w:ascii="Verdana" w:hAnsi="Verdana"/>
        </w:rPr>
        <w:t>Włodzimierz Wardzała</w:t>
      </w:r>
    </w:p>
    <w:sectPr w:rsidR="000C2E75" w:rsidRPr="00EC5372" w:rsidSect="0042598B">
      <w:footerReference w:type="default" r:id="rId8"/>
      <w:pgSz w:w="11907" w:h="16840" w:code="9"/>
      <w:pgMar w:top="1134" w:right="709" w:bottom="851" w:left="1418" w:header="709" w:footer="567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1DFB" w:rsidRDefault="00FE1DFB" w:rsidP="008018D0">
      <w:r>
        <w:separator/>
      </w:r>
    </w:p>
  </w:endnote>
  <w:endnote w:type="continuationSeparator" w:id="0">
    <w:p w:rsidR="00FE1DFB" w:rsidRDefault="00FE1DFB" w:rsidP="008018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732" w:rsidRDefault="00E803AA" w:rsidP="00E803AA">
    <w:pPr>
      <w:pStyle w:val="Stopka"/>
      <w:pBdr>
        <w:top w:val="thinThickSmallGap" w:sz="24" w:space="1" w:color="622423"/>
      </w:pBdr>
      <w:tabs>
        <w:tab w:val="clear" w:pos="4536"/>
        <w:tab w:val="clear" w:pos="9072"/>
        <w:tab w:val="right" w:pos="9780"/>
      </w:tabs>
      <w:rPr>
        <w:rFonts w:ascii="Cambria" w:hAnsi="Cambria"/>
      </w:rPr>
    </w:pPr>
    <w:r>
      <w:rPr>
        <w:rFonts w:ascii="Cambria" w:hAnsi="Cambria"/>
      </w:rPr>
      <w:tab/>
    </w:r>
    <w:r w:rsidR="005A6732">
      <w:rPr>
        <w:rFonts w:ascii="Cambria" w:hAnsi="Cambria"/>
      </w:rPr>
      <w:t xml:space="preserve">Strona </w:t>
    </w:r>
    <w:fldSimple w:instr=" PAGE   \* MERGEFORMAT ">
      <w:r w:rsidR="000F3EA7" w:rsidRPr="000F3EA7">
        <w:rPr>
          <w:rFonts w:ascii="Cambria" w:hAnsi="Cambria"/>
          <w:noProof/>
        </w:rPr>
        <w:t>1</w:t>
      </w:r>
    </w:fldSimple>
  </w:p>
  <w:p w:rsidR="008018D0" w:rsidRDefault="008018D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1DFB" w:rsidRDefault="00FE1DFB" w:rsidP="008018D0">
      <w:r>
        <w:separator/>
      </w:r>
    </w:p>
  </w:footnote>
  <w:footnote w:type="continuationSeparator" w:id="0">
    <w:p w:rsidR="00FE1DFB" w:rsidRDefault="00FE1DFB" w:rsidP="008018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F0302"/>
    <w:multiLevelType w:val="multilevel"/>
    <w:tmpl w:val="AD24AF1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04571B54"/>
    <w:multiLevelType w:val="multilevel"/>
    <w:tmpl w:val="CF98AB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Radek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2">
    <w:nsid w:val="08043E90"/>
    <w:multiLevelType w:val="hybridMultilevel"/>
    <w:tmpl w:val="7EA03710"/>
    <w:lvl w:ilvl="0" w:tplc="B5B2ED6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F102B4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6D5052"/>
    <w:multiLevelType w:val="hybridMultilevel"/>
    <w:tmpl w:val="4E2EAACE"/>
    <w:lvl w:ilvl="0" w:tplc="5114CCC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B0D1F9C"/>
    <w:multiLevelType w:val="hybridMultilevel"/>
    <w:tmpl w:val="5E30C7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535CA9"/>
    <w:multiLevelType w:val="hybridMultilevel"/>
    <w:tmpl w:val="2444CD5C"/>
    <w:lvl w:ilvl="0" w:tplc="706A047E">
      <w:start w:val="1"/>
      <w:numFmt w:val="bullet"/>
      <w:lvlText w:val="–"/>
      <w:lvlJc w:val="left"/>
      <w:pPr>
        <w:tabs>
          <w:tab w:val="num" w:pos="1060"/>
        </w:tabs>
        <w:ind w:left="1060" w:hanging="360"/>
      </w:pPr>
      <w:rPr>
        <w:rFonts w:ascii="Arial" w:hAnsi="Arial" w:hint="default"/>
        <w:b w:val="0"/>
        <w:i w:val="0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A086961"/>
    <w:multiLevelType w:val="hybridMultilevel"/>
    <w:tmpl w:val="E44E02F0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226B142B"/>
    <w:multiLevelType w:val="hybridMultilevel"/>
    <w:tmpl w:val="7A0A603A"/>
    <w:lvl w:ilvl="0" w:tplc="7C809D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F26DEE"/>
    <w:multiLevelType w:val="hybridMultilevel"/>
    <w:tmpl w:val="9594EC38"/>
    <w:lvl w:ilvl="0" w:tplc="253CC70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2C027C79"/>
    <w:multiLevelType w:val="hybridMultilevel"/>
    <w:tmpl w:val="DEE211C2"/>
    <w:lvl w:ilvl="0" w:tplc="5114CCC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E4246E8"/>
    <w:multiLevelType w:val="hybridMultilevel"/>
    <w:tmpl w:val="D4184AE8"/>
    <w:lvl w:ilvl="0" w:tplc="253CC7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47F2DD5"/>
    <w:multiLevelType w:val="hybridMultilevel"/>
    <w:tmpl w:val="098245E0"/>
    <w:lvl w:ilvl="0" w:tplc="5114CCC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6202D6C"/>
    <w:multiLevelType w:val="hybridMultilevel"/>
    <w:tmpl w:val="B5FC2E52"/>
    <w:lvl w:ilvl="0" w:tplc="92B828D2">
      <w:start w:val="3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ABA3DF9"/>
    <w:multiLevelType w:val="hybridMultilevel"/>
    <w:tmpl w:val="E660ABF2"/>
    <w:lvl w:ilvl="0" w:tplc="D2CEC218">
      <w:start w:val="1"/>
      <w:numFmt w:val="lowerLetter"/>
      <w:lvlText w:val="%1)"/>
      <w:lvlJc w:val="left"/>
      <w:pPr>
        <w:tabs>
          <w:tab w:val="num" w:pos="1091"/>
        </w:tabs>
        <w:ind w:left="1091" w:hanging="360"/>
      </w:pPr>
      <w:rPr>
        <w:rFonts w:ascii="Verdana" w:eastAsia="Times New Roman" w:hAnsi="Verdana" w:cs="Arial"/>
        <w:b/>
        <w:bCs/>
        <w:i w:val="0"/>
        <w:iCs w:val="0"/>
        <w:color w:val="auto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2095"/>
        </w:tabs>
        <w:ind w:left="2095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15"/>
        </w:tabs>
        <w:ind w:left="281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35"/>
        </w:tabs>
        <w:ind w:left="353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255"/>
        </w:tabs>
        <w:ind w:left="4255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975"/>
        </w:tabs>
        <w:ind w:left="497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695"/>
        </w:tabs>
        <w:ind w:left="569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15"/>
        </w:tabs>
        <w:ind w:left="6415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35"/>
        </w:tabs>
        <w:ind w:left="7135" w:hanging="360"/>
      </w:pPr>
      <w:rPr>
        <w:rFonts w:ascii="Wingdings" w:hAnsi="Wingdings" w:hint="default"/>
      </w:rPr>
    </w:lvl>
  </w:abstractNum>
  <w:abstractNum w:abstractNumId="14">
    <w:nsid w:val="467A0B93"/>
    <w:multiLevelType w:val="multilevel"/>
    <w:tmpl w:val="C96E3C0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20E1BFD"/>
    <w:multiLevelType w:val="hybridMultilevel"/>
    <w:tmpl w:val="82A0BB74"/>
    <w:lvl w:ilvl="0" w:tplc="7C809D8C">
      <w:start w:val="1"/>
      <w:numFmt w:val="bullet"/>
      <w:lvlText w:val=""/>
      <w:lvlJc w:val="left"/>
      <w:pPr>
        <w:ind w:left="306" w:hanging="360"/>
      </w:pPr>
      <w:rPr>
        <w:rFonts w:ascii="Symbol" w:hAnsi="Symbol" w:hint="default"/>
        <w:b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26" w:hanging="360"/>
      </w:pPr>
    </w:lvl>
    <w:lvl w:ilvl="2" w:tplc="0415001B" w:tentative="1">
      <w:start w:val="1"/>
      <w:numFmt w:val="lowerRoman"/>
      <w:lvlText w:val="%3."/>
      <w:lvlJc w:val="right"/>
      <w:pPr>
        <w:ind w:left="1746" w:hanging="180"/>
      </w:pPr>
    </w:lvl>
    <w:lvl w:ilvl="3" w:tplc="0415000F" w:tentative="1">
      <w:start w:val="1"/>
      <w:numFmt w:val="decimal"/>
      <w:lvlText w:val="%4."/>
      <w:lvlJc w:val="left"/>
      <w:pPr>
        <w:ind w:left="2466" w:hanging="360"/>
      </w:pPr>
    </w:lvl>
    <w:lvl w:ilvl="4" w:tplc="04150019" w:tentative="1">
      <w:start w:val="1"/>
      <w:numFmt w:val="lowerLetter"/>
      <w:lvlText w:val="%5."/>
      <w:lvlJc w:val="left"/>
      <w:pPr>
        <w:ind w:left="3186" w:hanging="360"/>
      </w:pPr>
    </w:lvl>
    <w:lvl w:ilvl="5" w:tplc="0415001B" w:tentative="1">
      <w:start w:val="1"/>
      <w:numFmt w:val="lowerRoman"/>
      <w:lvlText w:val="%6."/>
      <w:lvlJc w:val="right"/>
      <w:pPr>
        <w:ind w:left="3906" w:hanging="180"/>
      </w:pPr>
    </w:lvl>
    <w:lvl w:ilvl="6" w:tplc="0415000F" w:tentative="1">
      <w:start w:val="1"/>
      <w:numFmt w:val="decimal"/>
      <w:lvlText w:val="%7."/>
      <w:lvlJc w:val="left"/>
      <w:pPr>
        <w:ind w:left="4626" w:hanging="360"/>
      </w:pPr>
    </w:lvl>
    <w:lvl w:ilvl="7" w:tplc="04150019" w:tentative="1">
      <w:start w:val="1"/>
      <w:numFmt w:val="lowerLetter"/>
      <w:lvlText w:val="%8."/>
      <w:lvlJc w:val="left"/>
      <w:pPr>
        <w:ind w:left="5346" w:hanging="360"/>
      </w:pPr>
    </w:lvl>
    <w:lvl w:ilvl="8" w:tplc="0415001B" w:tentative="1">
      <w:start w:val="1"/>
      <w:numFmt w:val="lowerRoman"/>
      <w:lvlText w:val="%9."/>
      <w:lvlJc w:val="right"/>
      <w:pPr>
        <w:ind w:left="6066" w:hanging="180"/>
      </w:pPr>
    </w:lvl>
  </w:abstractNum>
  <w:abstractNum w:abstractNumId="16">
    <w:nsid w:val="58726718"/>
    <w:multiLevelType w:val="hybridMultilevel"/>
    <w:tmpl w:val="92869AE6"/>
    <w:lvl w:ilvl="0" w:tplc="04547256">
      <w:start w:val="1"/>
      <w:numFmt w:val="lowerLetter"/>
      <w:lvlText w:val="%1)"/>
      <w:lvlJc w:val="left"/>
      <w:pPr>
        <w:tabs>
          <w:tab w:val="num" w:pos="1152"/>
        </w:tabs>
        <w:ind w:left="1152" w:hanging="360"/>
      </w:pPr>
      <w:rPr>
        <w:rFonts w:ascii="Arial" w:hAnsi="Arial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288"/>
        </w:tabs>
        <w:ind w:left="2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008"/>
        </w:tabs>
        <w:ind w:left="10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728"/>
        </w:tabs>
        <w:ind w:left="17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448"/>
        </w:tabs>
        <w:ind w:left="24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168"/>
        </w:tabs>
        <w:ind w:left="31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888"/>
        </w:tabs>
        <w:ind w:left="38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08"/>
        </w:tabs>
        <w:ind w:left="46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328"/>
        </w:tabs>
        <w:ind w:left="5328" w:hanging="180"/>
      </w:pPr>
    </w:lvl>
  </w:abstractNum>
  <w:abstractNum w:abstractNumId="17">
    <w:nsid w:val="667602CE"/>
    <w:multiLevelType w:val="multilevel"/>
    <w:tmpl w:val="6D4672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>
    <w:nsid w:val="68037772"/>
    <w:multiLevelType w:val="hybridMultilevel"/>
    <w:tmpl w:val="4AA63362"/>
    <w:lvl w:ilvl="0" w:tplc="475E4ED8">
      <w:start w:val="2"/>
      <w:numFmt w:val="lowerLetter"/>
      <w:lvlText w:val="%1)"/>
      <w:lvlJc w:val="left"/>
      <w:pPr>
        <w:ind w:left="107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9">
    <w:nsid w:val="6C677943"/>
    <w:multiLevelType w:val="hybridMultilevel"/>
    <w:tmpl w:val="C3620C58"/>
    <w:lvl w:ilvl="0" w:tplc="706A047E">
      <w:start w:val="1"/>
      <w:numFmt w:val="bullet"/>
      <w:lvlText w:val="–"/>
      <w:lvlJc w:val="left"/>
      <w:pPr>
        <w:tabs>
          <w:tab w:val="num" w:pos="1060"/>
        </w:tabs>
        <w:ind w:left="1060" w:hanging="360"/>
      </w:pPr>
      <w:rPr>
        <w:rFonts w:ascii="Arial" w:hAnsi="Arial" w:hint="default"/>
        <w:b w:val="0"/>
        <w:i w:val="0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CB11578"/>
    <w:multiLevelType w:val="hybridMultilevel"/>
    <w:tmpl w:val="E2183114"/>
    <w:lvl w:ilvl="0" w:tplc="2CECB1EA">
      <w:start w:val="2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6F9C7BEE"/>
    <w:multiLevelType w:val="hybridMultilevel"/>
    <w:tmpl w:val="7D466626"/>
    <w:lvl w:ilvl="0" w:tplc="F3B4C8A2">
      <w:start w:val="1"/>
      <w:numFmt w:val="lowerLetter"/>
      <w:lvlText w:val="%1)"/>
      <w:lvlJc w:val="left"/>
      <w:pPr>
        <w:tabs>
          <w:tab w:val="num" w:pos="1008"/>
        </w:tabs>
        <w:ind w:left="1008" w:hanging="360"/>
      </w:pPr>
      <w:rPr>
        <w:rFonts w:ascii="Arial" w:hAnsi="Arial" w:hint="default"/>
        <w:b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96"/>
        </w:tabs>
        <w:ind w:left="12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16"/>
        </w:tabs>
        <w:ind w:left="20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36"/>
        </w:tabs>
        <w:ind w:left="27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56"/>
        </w:tabs>
        <w:ind w:left="34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76"/>
        </w:tabs>
        <w:ind w:left="41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96"/>
        </w:tabs>
        <w:ind w:left="48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16"/>
        </w:tabs>
        <w:ind w:left="56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36"/>
        </w:tabs>
        <w:ind w:left="6336" w:hanging="180"/>
      </w:pPr>
    </w:lvl>
  </w:abstractNum>
  <w:abstractNum w:abstractNumId="22">
    <w:nsid w:val="6FC06E90"/>
    <w:multiLevelType w:val="hybridMultilevel"/>
    <w:tmpl w:val="1A3CDD3E"/>
    <w:lvl w:ilvl="0" w:tplc="04150003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23">
    <w:nsid w:val="7E623B47"/>
    <w:multiLevelType w:val="hybridMultilevel"/>
    <w:tmpl w:val="9946854C"/>
    <w:lvl w:ilvl="0" w:tplc="253CC70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5"/>
  </w:num>
  <w:num w:numId="3">
    <w:abstractNumId w:val="7"/>
  </w:num>
  <w:num w:numId="4">
    <w:abstractNumId w:val="1"/>
  </w:num>
  <w:num w:numId="5">
    <w:abstractNumId w:val="13"/>
  </w:num>
  <w:num w:numId="6">
    <w:abstractNumId w:val="9"/>
  </w:num>
  <w:num w:numId="7">
    <w:abstractNumId w:val="11"/>
  </w:num>
  <w:num w:numId="8">
    <w:abstractNumId w:val="3"/>
  </w:num>
  <w:num w:numId="9">
    <w:abstractNumId w:val="12"/>
  </w:num>
  <w:num w:numId="10">
    <w:abstractNumId w:val="20"/>
  </w:num>
  <w:num w:numId="11">
    <w:abstractNumId w:val="5"/>
  </w:num>
  <w:num w:numId="12">
    <w:abstractNumId w:val="19"/>
  </w:num>
  <w:num w:numId="13">
    <w:abstractNumId w:val="8"/>
  </w:num>
  <w:num w:numId="14">
    <w:abstractNumId w:val="23"/>
  </w:num>
  <w:num w:numId="15">
    <w:abstractNumId w:val="10"/>
  </w:num>
  <w:num w:numId="16">
    <w:abstractNumId w:val="2"/>
  </w:num>
  <w:num w:numId="17">
    <w:abstractNumId w:val="18"/>
  </w:num>
  <w:num w:numId="18">
    <w:abstractNumId w:val="17"/>
  </w:num>
  <w:num w:numId="19">
    <w:abstractNumId w:val="16"/>
  </w:num>
  <w:num w:numId="20">
    <w:abstractNumId w:val="21"/>
  </w:num>
  <w:num w:numId="21">
    <w:abstractNumId w:val="14"/>
  </w:num>
  <w:num w:numId="22">
    <w:abstractNumId w:val="14"/>
    <w:lvlOverride w:ilvl="0">
      <w:startOverride w:val="5"/>
    </w:lvlOverride>
    <w:lvlOverride w:ilvl="1">
      <w:startOverride w:val="14"/>
    </w:lvlOverride>
  </w:num>
  <w:num w:numId="23">
    <w:abstractNumId w:val="6"/>
  </w:num>
  <w:num w:numId="24">
    <w:abstractNumId w:val="22"/>
  </w:num>
  <w:num w:numId="25">
    <w:abstractNumId w:val="4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4FBF"/>
    <w:rsid w:val="00005AAE"/>
    <w:rsid w:val="00013B7E"/>
    <w:rsid w:val="00015F39"/>
    <w:rsid w:val="00020140"/>
    <w:rsid w:val="00043EB1"/>
    <w:rsid w:val="00044308"/>
    <w:rsid w:val="00050310"/>
    <w:rsid w:val="00085E64"/>
    <w:rsid w:val="0009034A"/>
    <w:rsid w:val="0009284F"/>
    <w:rsid w:val="00096523"/>
    <w:rsid w:val="00097862"/>
    <w:rsid w:val="000A7EB5"/>
    <w:rsid w:val="000C2E75"/>
    <w:rsid w:val="000D151F"/>
    <w:rsid w:val="000D6E2D"/>
    <w:rsid w:val="000E29F2"/>
    <w:rsid w:val="000E4CD9"/>
    <w:rsid w:val="000F3EA7"/>
    <w:rsid w:val="00101C56"/>
    <w:rsid w:val="00106D9E"/>
    <w:rsid w:val="00120CB0"/>
    <w:rsid w:val="00131120"/>
    <w:rsid w:val="00197635"/>
    <w:rsid w:val="001F4D6C"/>
    <w:rsid w:val="0021109B"/>
    <w:rsid w:val="0022729A"/>
    <w:rsid w:val="002326A0"/>
    <w:rsid w:val="00247D87"/>
    <w:rsid w:val="00256A9E"/>
    <w:rsid w:val="00274204"/>
    <w:rsid w:val="00284A3E"/>
    <w:rsid w:val="002858FC"/>
    <w:rsid w:val="002923F9"/>
    <w:rsid w:val="002F57B9"/>
    <w:rsid w:val="002F70FD"/>
    <w:rsid w:val="002F711B"/>
    <w:rsid w:val="00323AE3"/>
    <w:rsid w:val="00332CFB"/>
    <w:rsid w:val="00350DA1"/>
    <w:rsid w:val="00356A08"/>
    <w:rsid w:val="00363469"/>
    <w:rsid w:val="003647DE"/>
    <w:rsid w:val="00374694"/>
    <w:rsid w:val="004115DF"/>
    <w:rsid w:val="00417687"/>
    <w:rsid w:val="004257E8"/>
    <w:rsid w:val="0042598B"/>
    <w:rsid w:val="00480E50"/>
    <w:rsid w:val="004F23D4"/>
    <w:rsid w:val="0051122D"/>
    <w:rsid w:val="00524194"/>
    <w:rsid w:val="00591CEC"/>
    <w:rsid w:val="005A6732"/>
    <w:rsid w:val="005A7AE0"/>
    <w:rsid w:val="005D6C11"/>
    <w:rsid w:val="005D6FA7"/>
    <w:rsid w:val="00611045"/>
    <w:rsid w:val="0064001B"/>
    <w:rsid w:val="006723B3"/>
    <w:rsid w:val="00675C21"/>
    <w:rsid w:val="006A4A0C"/>
    <w:rsid w:val="006C7EDD"/>
    <w:rsid w:val="00711F2B"/>
    <w:rsid w:val="00721050"/>
    <w:rsid w:val="00721AF9"/>
    <w:rsid w:val="00746529"/>
    <w:rsid w:val="0075742C"/>
    <w:rsid w:val="007626A7"/>
    <w:rsid w:val="00773F6D"/>
    <w:rsid w:val="00783AE2"/>
    <w:rsid w:val="007A1AFD"/>
    <w:rsid w:val="007A5061"/>
    <w:rsid w:val="007C4121"/>
    <w:rsid w:val="007E5203"/>
    <w:rsid w:val="008018D0"/>
    <w:rsid w:val="00814B07"/>
    <w:rsid w:val="00823730"/>
    <w:rsid w:val="008244F0"/>
    <w:rsid w:val="00844F29"/>
    <w:rsid w:val="00855240"/>
    <w:rsid w:val="008E2FE6"/>
    <w:rsid w:val="008E6532"/>
    <w:rsid w:val="00900182"/>
    <w:rsid w:val="00915630"/>
    <w:rsid w:val="00917207"/>
    <w:rsid w:val="0092162E"/>
    <w:rsid w:val="00922F1A"/>
    <w:rsid w:val="0092586C"/>
    <w:rsid w:val="0098676A"/>
    <w:rsid w:val="009B123B"/>
    <w:rsid w:val="009E4806"/>
    <w:rsid w:val="009E6041"/>
    <w:rsid w:val="009E63F8"/>
    <w:rsid w:val="00A1350E"/>
    <w:rsid w:val="00A17BB8"/>
    <w:rsid w:val="00A269AF"/>
    <w:rsid w:val="00AB5265"/>
    <w:rsid w:val="00AD578B"/>
    <w:rsid w:val="00AE7A6C"/>
    <w:rsid w:val="00B121C8"/>
    <w:rsid w:val="00B15EF9"/>
    <w:rsid w:val="00B30CC2"/>
    <w:rsid w:val="00B56C83"/>
    <w:rsid w:val="00B57BA9"/>
    <w:rsid w:val="00B709B3"/>
    <w:rsid w:val="00BB1CA4"/>
    <w:rsid w:val="00BC0C5A"/>
    <w:rsid w:val="00BC789A"/>
    <w:rsid w:val="00BE0FC9"/>
    <w:rsid w:val="00C03B12"/>
    <w:rsid w:val="00C04FBF"/>
    <w:rsid w:val="00C0626B"/>
    <w:rsid w:val="00C31106"/>
    <w:rsid w:val="00C40D64"/>
    <w:rsid w:val="00C5674B"/>
    <w:rsid w:val="00C7628A"/>
    <w:rsid w:val="00C868FE"/>
    <w:rsid w:val="00CA1133"/>
    <w:rsid w:val="00CD6A77"/>
    <w:rsid w:val="00CF4900"/>
    <w:rsid w:val="00D14450"/>
    <w:rsid w:val="00D17DFD"/>
    <w:rsid w:val="00D44F16"/>
    <w:rsid w:val="00D65B2F"/>
    <w:rsid w:val="00D83DA8"/>
    <w:rsid w:val="00D870F0"/>
    <w:rsid w:val="00D96688"/>
    <w:rsid w:val="00DA20BA"/>
    <w:rsid w:val="00DC3FC3"/>
    <w:rsid w:val="00DC5E97"/>
    <w:rsid w:val="00DF326A"/>
    <w:rsid w:val="00E32AEF"/>
    <w:rsid w:val="00E803AA"/>
    <w:rsid w:val="00EC5372"/>
    <w:rsid w:val="00EC65D1"/>
    <w:rsid w:val="00ED1663"/>
    <w:rsid w:val="00ED68F9"/>
    <w:rsid w:val="00EF0108"/>
    <w:rsid w:val="00F0734D"/>
    <w:rsid w:val="00F6429F"/>
    <w:rsid w:val="00F92FD0"/>
    <w:rsid w:val="00FA2654"/>
    <w:rsid w:val="00FA5E34"/>
    <w:rsid w:val="00FE1DFB"/>
    <w:rsid w:val="00FE2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04FBF"/>
  </w:style>
  <w:style w:type="paragraph" w:styleId="Nagwek1">
    <w:name w:val="heading 1"/>
    <w:basedOn w:val="Normalny"/>
    <w:next w:val="Normalny"/>
    <w:link w:val="Nagwek1Znak"/>
    <w:qFormat/>
    <w:rsid w:val="00356A08"/>
    <w:pPr>
      <w:keepNext/>
      <w:spacing w:before="240" w:after="120"/>
      <w:jc w:val="both"/>
      <w:outlineLvl w:val="0"/>
    </w:pPr>
    <w:rPr>
      <w:rFonts w:cs="Arial"/>
      <w:b/>
      <w:bCs/>
      <w:kern w:val="32"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rsid w:val="00C04FBF"/>
    <w:pPr>
      <w:ind w:left="426" w:hanging="426"/>
      <w:jc w:val="both"/>
    </w:pPr>
    <w:rPr>
      <w:sz w:val="24"/>
    </w:rPr>
  </w:style>
  <w:style w:type="paragraph" w:styleId="Zwykytekst">
    <w:name w:val="Plain Text"/>
    <w:basedOn w:val="Normalny"/>
    <w:rsid w:val="00C04FBF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CF4900"/>
    <w:pPr>
      <w:ind w:left="708"/>
    </w:pPr>
  </w:style>
  <w:style w:type="paragraph" w:styleId="Nagwek">
    <w:name w:val="header"/>
    <w:basedOn w:val="Normalny"/>
    <w:link w:val="NagwekZnak"/>
    <w:rsid w:val="00801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018D0"/>
  </w:style>
  <w:style w:type="paragraph" w:styleId="Stopka">
    <w:name w:val="footer"/>
    <w:basedOn w:val="Normalny"/>
    <w:link w:val="StopkaZnak"/>
    <w:uiPriority w:val="99"/>
    <w:rsid w:val="008018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8D0"/>
  </w:style>
  <w:style w:type="character" w:customStyle="1" w:styleId="Nagwek1Znak">
    <w:name w:val="Nagłówek 1 Znak"/>
    <w:basedOn w:val="Domylnaczcionkaakapitu"/>
    <w:link w:val="Nagwek1"/>
    <w:rsid w:val="00356A08"/>
    <w:rPr>
      <w:rFonts w:cs="Arial"/>
      <w:b/>
      <w:bCs/>
      <w:kern w:val="32"/>
      <w:sz w:val="28"/>
      <w:szCs w:val="32"/>
    </w:rPr>
  </w:style>
  <w:style w:type="paragraph" w:customStyle="1" w:styleId="Tekstpodstawowywcity31">
    <w:name w:val="Tekst podstawowy wcięty 31"/>
    <w:basedOn w:val="Normalny"/>
    <w:rsid w:val="0051122D"/>
    <w:pPr>
      <w:ind w:left="284" w:hanging="284"/>
      <w:jc w:val="both"/>
    </w:pPr>
    <w:rPr>
      <w:sz w:val="24"/>
    </w:rPr>
  </w:style>
  <w:style w:type="character" w:customStyle="1" w:styleId="text2">
    <w:name w:val="text2"/>
    <w:basedOn w:val="Domylnaczcionkaakapitu"/>
    <w:rsid w:val="0051122D"/>
  </w:style>
  <w:style w:type="paragraph" w:styleId="Tekstpodstawowy3">
    <w:name w:val="Body Text 3"/>
    <w:basedOn w:val="Normalny"/>
    <w:link w:val="Tekstpodstawowy3Znak"/>
    <w:rsid w:val="0022729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2729A"/>
    <w:rPr>
      <w:sz w:val="16"/>
      <w:szCs w:val="16"/>
    </w:rPr>
  </w:style>
  <w:style w:type="paragraph" w:styleId="Tekstpodstawowy">
    <w:name w:val="Body Text"/>
    <w:basedOn w:val="Normalny"/>
    <w:link w:val="TekstpodstawowyZnak"/>
    <w:rsid w:val="0022729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2729A"/>
  </w:style>
  <w:style w:type="paragraph" w:styleId="Tekstpodstawowywcity">
    <w:name w:val="Body Text Indent"/>
    <w:basedOn w:val="Normalny"/>
    <w:link w:val="TekstpodstawowywcityZnak"/>
    <w:rsid w:val="0022729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2729A"/>
  </w:style>
  <w:style w:type="paragraph" w:styleId="Tekstdymka">
    <w:name w:val="Balloon Text"/>
    <w:basedOn w:val="Normalny"/>
    <w:link w:val="TekstdymkaZnak"/>
    <w:rsid w:val="0064001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4001B"/>
    <w:rPr>
      <w:rFonts w:ascii="Tahoma" w:hAnsi="Tahoma" w:cs="Tahoma"/>
      <w:sz w:val="16"/>
      <w:szCs w:val="16"/>
    </w:rPr>
  </w:style>
  <w:style w:type="paragraph" w:customStyle="1" w:styleId="Radek">
    <w:name w:val="Radek"/>
    <w:basedOn w:val="Normalny"/>
    <w:autoRedefine/>
    <w:rsid w:val="00323AE3"/>
    <w:pPr>
      <w:numPr>
        <w:ilvl w:val="1"/>
        <w:numId w:val="4"/>
      </w:numPr>
      <w:tabs>
        <w:tab w:val="left" w:pos="284"/>
        <w:tab w:val="left" w:pos="426"/>
        <w:tab w:val="left" w:pos="6379"/>
      </w:tabs>
      <w:suppressAutoHyphens/>
      <w:ind w:left="993" w:hanging="567"/>
      <w:jc w:val="both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1F4487-B3AC-4B15-8F66-CFFBCAA1E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1986</Words>
  <Characters>11921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>ZDIUM</Company>
  <LinksUpToDate>false</LinksUpToDate>
  <CharactersWithSpaces>13880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zdpagi</dc:creator>
  <cp:lastModifiedBy>zdbebe</cp:lastModifiedBy>
  <cp:revision>2</cp:revision>
  <cp:lastPrinted>2019-06-28T04:54:00Z</cp:lastPrinted>
  <dcterms:created xsi:type="dcterms:W3CDTF">2019-07-12T08:06:00Z</dcterms:created>
  <dcterms:modified xsi:type="dcterms:W3CDTF">2019-07-12T08:06:00Z</dcterms:modified>
</cp:coreProperties>
</file>