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6F32D" w14:textId="77777777"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375BDB11" w14:textId="77777777"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14:paraId="59EFED39" w14:textId="77777777"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46C7993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F90758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4C10AC" w:rsidRPr="00F90758">
        <w:rPr>
          <w:rFonts w:ascii="Calibri Light" w:hAnsi="Calibri Light" w:cs="Calibri Light"/>
          <w:i/>
          <w:sz w:val="24"/>
          <w:szCs w:val="24"/>
          <w:lang w:eastAsia="pl-PL"/>
        </w:rPr>
        <w:t>2</w:t>
      </w:r>
      <w:r w:rsidR="00883925" w:rsidRPr="00F90758">
        <w:rPr>
          <w:rFonts w:ascii="Calibri Light" w:hAnsi="Calibri Light" w:cs="Calibri Light"/>
          <w:i/>
          <w:sz w:val="24"/>
          <w:szCs w:val="24"/>
          <w:lang w:eastAsia="pl-PL"/>
        </w:rPr>
        <w:t>.202</w:t>
      </w:r>
      <w:r w:rsidR="00F90758" w:rsidRPr="00F90758">
        <w:rPr>
          <w:rFonts w:ascii="Calibri Light" w:hAnsi="Calibri Light" w:cs="Calibri Light"/>
          <w:i/>
          <w:sz w:val="24"/>
          <w:szCs w:val="24"/>
          <w:lang w:eastAsia="pl-PL"/>
        </w:rPr>
        <w:t>6</w:t>
      </w:r>
    </w:p>
    <w:p w14:paraId="3080DC63" w14:textId="77777777"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5A938F97" w14:textId="77777777"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14:paraId="69F87496" w14:textId="77777777" w:rsidR="004F29F8" w:rsidRPr="00985B01" w:rsidRDefault="004F29F8" w:rsidP="004F29F8">
      <w:pPr>
        <w:autoSpaceDE w:val="0"/>
        <w:autoSpaceDN w:val="0"/>
        <w:adjustRightInd w:val="0"/>
        <w:spacing w:before="240" w:after="120"/>
        <w:jc w:val="both"/>
        <w:rPr>
          <w:rFonts w:asciiTheme="minorHAnsi" w:hAnsiTheme="minorHAnsi" w:cstheme="minorHAnsi"/>
          <w:b/>
          <w:sz w:val="24"/>
        </w:rPr>
      </w:pPr>
      <w:bookmarkStart w:id="0" w:name="_Hlk178681396"/>
      <w:r w:rsidRPr="00985B01">
        <w:rPr>
          <w:rFonts w:asciiTheme="minorHAnsi" w:hAnsiTheme="minorHAnsi" w:cstheme="minorHAnsi"/>
          <w:b/>
          <w:sz w:val="24"/>
        </w:rPr>
        <w:t>Remont chodnika przy ul. Skierniewickiej po stronie południowej od ul. Garwolińskiej do ul. Ślężnej we Wrocławiu.</w:t>
      </w:r>
    </w:p>
    <w:bookmarkEnd w:id="0"/>
    <w:p w14:paraId="7B9D8B6F" w14:textId="77777777" w:rsidR="004C10AC" w:rsidRPr="00CC7D4F" w:rsidRDefault="004C10AC" w:rsidP="004F29F8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65FB2592" w14:textId="77777777"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14:paraId="6EDD42CE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3958C0D6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CC7D4F" w14:paraId="7271BD0A" w14:textId="77777777" w:rsidTr="007866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1CEAB01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14:paraId="69C8B05A" w14:textId="77777777" w:rsidTr="007866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06E174E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A80C9C0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4154411C" w14:textId="77777777" w:rsidTr="007866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3225239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66B9334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9F09A62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4E5F83E8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694FB7BB" w14:textId="77777777" w:rsidTr="007866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852A33E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754D53B8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32919DA6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1759C10C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14:paraId="414EB098" w14:textId="77777777" w:rsidTr="007866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24880FD" w14:textId="77777777"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22892DA6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3A8F494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3BB78E2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A192289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14:paraId="323BA8D2" w14:textId="77777777" w:rsidTr="007866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2D9945C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701D386E" w14:textId="77777777"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2C0AB7D8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14:paraId="0D14623E" w14:textId="77777777" w:rsidTr="007866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35C8417A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5E84C035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5CE97C2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01A0B38A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209A556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718BE28" w14:textId="777777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2693"/>
        <w:gridCol w:w="940"/>
        <w:gridCol w:w="696"/>
        <w:gridCol w:w="1199"/>
        <w:gridCol w:w="1985"/>
      </w:tblGrid>
      <w:tr w:rsidR="009B38D7" w:rsidRPr="009B38D7" w14:paraId="3665CF48" w14:textId="77777777" w:rsidTr="009B38D7">
        <w:trPr>
          <w:trHeight w:val="300"/>
        </w:trPr>
        <w:tc>
          <w:tcPr>
            <w:tcW w:w="935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DD6483" w14:textId="79D99D9F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B38D7" w:rsidRPr="009B38D7" w14:paraId="426DCC76" w14:textId="77777777" w:rsidTr="009B38D7">
        <w:trPr>
          <w:trHeight w:val="300"/>
        </w:trPr>
        <w:tc>
          <w:tcPr>
            <w:tcW w:w="93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DC0E3" w14:textId="2C80DF5D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B38D7" w:rsidRPr="009B38D7" w14:paraId="1843CF5E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9986C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691AA2" w14:textId="77777777" w:rsidR="009B38D7" w:rsidRPr="009B38D7" w:rsidRDefault="009B38D7" w:rsidP="009B3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FA9EB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679E2" w14:textId="77777777" w:rsidR="009B38D7" w:rsidRPr="009B38D7" w:rsidRDefault="009B38D7" w:rsidP="009B3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EA0F5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17FEB" w14:textId="77777777" w:rsidR="009B38D7" w:rsidRPr="009B38D7" w:rsidRDefault="009B38D7" w:rsidP="009B3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51497" w14:textId="77777777" w:rsidR="009B38D7" w:rsidRPr="009B38D7" w:rsidRDefault="009B38D7" w:rsidP="009B38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B38D7" w:rsidRPr="009B38D7" w14:paraId="49AAE033" w14:textId="77777777" w:rsidTr="009B38D7">
        <w:trPr>
          <w:trHeight w:val="52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771785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CE495E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Nr </w:t>
            </w:r>
            <w:proofErr w:type="spellStart"/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STWiORB</w:t>
            </w:r>
            <w:proofErr w:type="spellEnd"/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E18553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i opis pozycji przedmiaru 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C48378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F43C8E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C3E2A3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jednostkowa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DA52E4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9B38D7" w:rsidRPr="009B38D7" w14:paraId="343412A9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E988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DA8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2C6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Roboty pomiarowe przy liniowych robotach ziemnych - trasa drogi w terenie równinnym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B1A6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056C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0,11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ACB1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8DF670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6131746B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AD7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9B4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F132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słupków CITY. Słupki do ponownego montażu.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F57C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8C95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21,00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17C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16290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7F1074F4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C1C84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C028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8DF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krawężników kamiennych. Krawężniki do ponownego wykorzystania w ramach inwestycji.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B829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3A9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37,50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E14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D7FCF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711704EA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C40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1A0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4BA03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Przygotowanie krawężników kamiennych z rozbiórki do ponownego wbudowania.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F0C2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436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37,50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9DA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41604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89206FD" w14:textId="77777777" w:rsidTr="009B38D7">
        <w:trPr>
          <w:trHeight w:val="10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7AA6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ECA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6F6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nawierzchni z kostki kamiennej 9x11 na podsypce cementowo-piaskowej. Kostka do ponownego wykorzystania w ramach inwestycji.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CACD9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CB2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28,44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C4ED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0C9A8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3D76108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E3B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B39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3B5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Przygotowanie kostki kamiennej 9x11 z rozbiórki do ponownego wbudowania.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5ADD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C8B1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28,44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2A8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E28363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4EA5857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313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005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34A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nawierzchni z kostki kamiennej drobnej na podsypce cementowo-piaskowej.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51E7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ACDC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17,21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158A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81DC3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3C6E772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BCF15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2B6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C36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nawierzchni z kostki kamiennej 18x20 na podsypce cementowo-piaskowej.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E35F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84E2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1,29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B5F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623CE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5542D28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DA7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60E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24A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chodników z płyt betonowych o wymiarach 35x35x5 cm na podsypce cementowo-piaskowej. Płyty Lastriko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175A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894C2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148,78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D81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624093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CD956AE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24A1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B312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220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Segregowanie, oczyszczenie i wywóz materiałów na bazę Inwestora.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27FC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FD1A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8,56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BF9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62440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168A15BF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0E47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950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1D1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nawierzchni z betonowej kostki brukowej gr. 8 cm na podsypce cementowo-piaskowej.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ECFE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A19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6,86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FFF8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39915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7FA1B674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0F104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AFBD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768D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chodników z płyt betonowych o wymiarach 35x35x5 cm na podsypce cementowo-piaskowej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BF36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95919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2,51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C1628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BAE2F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BB55BCF" w14:textId="77777777" w:rsidTr="009B38D7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7E18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4598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C132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nawierzchni z betonu gr. 15 cm.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60FF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FB90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23,59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B6D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70A6A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AB13D1D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EA3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C64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23D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obrzeży o wymiarach 8x30 cm na podsypce.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336C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65D1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58,31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C38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21687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527ABAA" w14:textId="77777777" w:rsidTr="009B38D7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5335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F1A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152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Rozebranie ław z betonu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DE60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8D4D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3,25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A901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D623C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3F1FC04" w14:textId="77777777" w:rsidTr="009B38D7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163D5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E2B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D.01.02.04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FF9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Załadunek, wywóz i utylizacja gruzu.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2885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1AC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9,14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3C48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A98220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6A223D0C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D8A0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74A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D,10.01.01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EE5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Regulacja pionowa skrzynek dla zaworów wodociągowych.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E72D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A14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7,00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261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D3459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5CD48AD4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EB39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B8D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D.10.01.01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960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Regulacja pionowa skrzynek dla zaworów gazowych.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4B6F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A057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FA3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BC6DF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A6586FD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D3E2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826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D.10.01.01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B80D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Regulacja pionowa studzienek teletechnicznych.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AB61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8E5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75B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3048C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7A8DB65D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5952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8E9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D.02.01.01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C44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Wykopy w gruntach kat. III-IV z transportem urobku na składowisko wraz z kosztami zagospodarowania odpadów.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5240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2A27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50,94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1BB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8D3DE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06C67BF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04FF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842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D.04.01.01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8E82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Profilowanie i zagęszczanie podłoża wykonywane w gruncie kat. II-IV pod warstwy konstrukcyjne nawierzchni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FB1A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E13F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233,34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0EB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9F903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E173111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D516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B0DD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D.04.06.01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028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Wykonanie podbudowy, beton C8/10, grubość warstwy po zagęszczeniu 12 cm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B7D9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E763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52,34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F757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1B22E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3682E45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2CA6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9D1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D.04.04.02b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664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Podbudowa zasadnicza z KŁSM 0/31,5 gr. 15 cm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8B972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0E9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181,00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E8A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6D768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6658C70D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ED20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B93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D.04.04.02b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75F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Podbudowa zasadnicza z KŁSM 0/31,5 gr. 20 cm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FEF6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FDBB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52,34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CB0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D361B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4EBCB107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3D8C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1F6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D.05.03.01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139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Nawierzchnia z kostki kamiennej 9x11 na podsypce cementowo-piaskowej. ZJAZDY Kostka nowa.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E815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6D3B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23,90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572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B79AD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6410AD86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41EB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AF2F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D.05.03.01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7D9C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Nawierzchnia z kostki kamiennej 9x11 na podsypce cementowo-piaskowej. ZJAZDY Kostka z rozbiórki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93DB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E54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28,44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329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1B4AC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C3EF519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E9D5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8FC2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D.05.03.01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D73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Nawierzchnia z kostki kamiennej 9x11 na podsypce z miału kamiennego. CHODNIKI i OPASKI. Kostka nowa.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88610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0447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32,95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0A4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D05AF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92D1A54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9679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8A5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D.05.03.23a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9C3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Chodniki z płyt betonowych o wymiarach 35x35x5 cm na podsypce z miału kamiennego.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33F4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1944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148,05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28D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AA593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2E71517" w14:textId="77777777" w:rsidTr="009B38D7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B45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9E2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D.08.01.02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7C7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Krawężnik kamienne z rozbiórki z wykonaniem ławy z bet. C12/15.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62E2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2B6E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37,50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DEB3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D4344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762954C6" w14:textId="77777777" w:rsidTr="009B38D7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D6CA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EF8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D.08.01.02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1CD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Uszczelnienie zaprawą cementową styku między wbudowywanym krawężnikiem, a istniejącym ściekiem z kostki kamiennej.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B93F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839F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37,50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84D85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62AA3A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418BBE4" w14:textId="77777777" w:rsidTr="009B38D7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A62AB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C26369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D.07.02.01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6C895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Montaż słupków CITY wraz z wykonaniem fundamentu. Słupki z demontażu.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DC978E" w14:textId="77777777" w:rsidR="009B38D7" w:rsidRPr="009B38D7" w:rsidRDefault="009B38D7" w:rsidP="009B38D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AF0617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   21,00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7898296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63935B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2896A894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ECC549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6662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6D5968D8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Razem wartość robót bez podatku VAT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1A1812D1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526C7EC5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6CE08A3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92E2B03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Kwota warunkowa 10% (od poz. 32)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1B34C4BE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4B767846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482BE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6C9ED34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ofertowa netto (poz. 32+33)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5B9DB004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34BA1B40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F0E1B6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260FB326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Podatek VAT 23% (od poz. 34)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43587CD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38D7" w:rsidRPr="009B38D7" w14:paraId="06F4D5FD" w14:textId="77777777" w:rsidTr="009B38D7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B4233D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33B8D5D2" w14:textId="77777777" w:rsidR="009B38D7" w:rsidRPr="009B38D7" w:rsidRDefault="009B38D7" w:rsidP="009B38D7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ofertowa brutto (poz. 34+35)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54EF9A07" w14:textId="77777777" w:rsidR="009B38D7" w:rsidRPr="009B38D7" w:rsidRDefault="009B38D7" w:rsidP="009B38D7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9B38D7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0910E61" w14:textId="77777777" w:rsidR="009B38D7" w:rsidRPr="00CC7D4F" w:rsidRDefault="009B38D7" w:rsidP="009B38D7">
      <w:pPr>
        <w:tabs>
          <w:tab w:val="num" w:pos="426"/>
        </w:tabs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p w14:paraId="1F5205C0" w14:textId="05E13E0D" w:rsidR="00FB5D39" w:rsidRPr="00CC7D4F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9B38D7">
        <w:rPr>
          <w:rFonts w:ascii="Calibri Light" w:hAnsi="Calibri Light" w:cs="Calibri Light"/>
          <w:b/>
          <w:bCs/>
          <w:iCs/>
          <w:sz w:val="24"/>
          <w:szCs w:val="24"/>
        </w:rPr>
        <w:t>4</w:t>
      </w:r>
      <w:r w:rsidR="006041A2" w:rsidRPr="002557DE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2557DE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C7D4F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C7D4F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C7D4F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28B34B80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0164428C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7E59AE8D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14:paraId="518A522E" w14:textId="77777777"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427F96F0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14:paraId="33CE4211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AC94797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66CC3548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43250BA9" w14:textId="77777777"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7F3D1993" w14:textId="77777777"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B0B03" w14:textId="77777777" w:rsidR="0025464F" w:rsidRDefault="0025464F" w:rsidP="00D40FC8">
      <w:pPr>
        <w:spacing w:after="0" w:line="240" w:lineRule="auto"/>
      </w:pPr>
      <w:r>
        <w:separator/>
      </w:r>
    </w:p>
  </w:endnote>
  <w:endnote w:type="continuationSeparator" w:id="0">
    <w:p w14:paraId="7E6E5285" w14:textId="77777777" w:rsidR="0025464F" w:rsidRDefault="0025464F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F06FE" w14:textId="77777777" w:rsidR="0025464F" w:rsidRPr="00DC4DE9" w:rsidRDefault="0025464F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1B8C17BE" w14:textId="77777777" w:rsidR="0025464F" w:rsidRPr="00DC4DE9" w:rsidRDefault="0025464F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="00F90758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="00F90758">
      <w:rPr>
        <w:noProof/>
        <w:sz w:val="22"/>
        <w:szCs w:val="22"/>
      </w:rPr>
      <w:t>4</w:t>
    </w:r>
    <w:r w:rsidRPr="00DC4DE9">
      <w:rPr>
        <w:noProof/>
        <w:sz w:val="22"/>
        <w:szCs w:val="22"/>
      </w:rPr>
      <w:fldChar w:fldCharType="end"/>
    </w:r>
  </w:p>
  <w:p w14:paraId="687782DA" w14:textId="77777777" w:rsidR="0025464F" w:rsidRPr="00C451A0" w:rsidRDefault="00254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9CB26" w14:textId="77777777" w:rsidR="0025464F" w:rsidRPr="00DC4DE9" w:rsidRDefault="0025464F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F90758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="00F90758">
      <w:rPr>
        <w:rFonts w:asciiTheme="minorHAnsi" w:hAnsiTheme="minorHAnsi" w:cstheme="minorHAnsi"/>
        <w:noProof/>
        <w:sz w:val="22"/>
        <w:szCs w:val="22"/>
      </w:rPr>
      <w:t>4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4637488" w14:textId="77777777" w:rsidR="0025464F" w:rsidRPr="00166D62" w:rsidRDefault="0025464F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B9548" w14:textId="77777777" w:rsidR="0025464F" w:rsidRDefault="0025464F" w:rsidP="00D40FC8">
      <w:pPr>
        <w:spacing w:after="0" w:line="240" w:lineRule="auto"/>
      </w:pPr>
      <w:r>
        <w:separator/>
      </w:r>
    </w:p>
  </w:footnote>
  <w:footnote w:type="continuationSeparator" w:id="0">
    <w:p w14:paraId="5F667EB1" w14:textId="77777777" w:rsidR="0025464F" w:rsidRDefault="0025464F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769545028">
    <w:abstractNumId w:val="1"/>
  </w:num>
  <w:num w:numId="2" w16cid:durableId="665091041">
    <w:abstractNumId w:val="5"/>
  </w:num>
  <w:num w:numId="3" w16cid:durableId="558320052">
    <w:abstractNumId w:val="2"/>
  </w:num>
  <w:num w:numId="4" w16cid:durableId="2091199448">
    <w:abstractNumId w:val="4"/>
  </w:num>
  <w:num w:numId="5" w16cid:durableId="1917202174">
    <w:abstractNumId w:val="8"/>
  </w:num>
  <w:num w:numId="6" w16cid:durableId="211036775">
    <w:abstractNumId w:val="6"/>
  </w:num>
  <w:num w:numId="7" w16cid:durableId="278412217">
    <w:abstractNumId w:val="7"/>
  </w:num>
  <w:num w:numId="8" w16cid:durableId="1440954501">
    <w:abstractNumId w:val="9"/>
  </w:num>
  <w:num w:numId="9" w16cid:durableId="918561978">
    <w:abstractNumId w:val="12"/>
  </w:num>
  <w:num w:numId="10" w16cid:durableId="1159030800">
    <w:abstractNumId w:val="0"/>
  </w:num>
  <w:num w:numId="11" w16cid:durableId="1356426667">
    <w:abstractNumId w:val="13"/>
  </w:num>
  <w:num w:numId="12" w16cid:durableId="1493064227">
    <w:abstractNumId w:val="3"/>
  </w:num>
  <w:num w:numId="13" w16cid:durableId="19162845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959558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978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4F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2AB6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29F8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86692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247B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38D7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531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12B0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0758"/>
    <w:rsid w:val="00F959A7"/>
    <w:rsid w:val="00FA3A42"/>
    <w:rsid w:val="00FB2F4A"/>
    <w:rsid w:val="00FB3B14"/>
    <w:rsid w:val="00FB471F"/>
    <w:rsid w:val="00FB5D39"/>
    <w:rsid w:val="00FB7050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7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5B8A27"/>
  <w15:docId w15:val="{4D375649-2886-460F-AFBF-5559489CA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728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24</cp:revision>
  <cp:lastPrinted>2026-01-19T10:57:00Z</cp:lastPrinted>
  <dcterms:created xsi:type="dcterms:W3CDTF">2025-06-10T11:36:00Z</dcterms:created>
  <dcterms:modified xsi:type="dcterms:W3CDTF">2026-01-23T11:12:00Z</dcterms:modified>
</cp:coreProperties>
</file>