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77777777" w:rsidR="00500798" w:rsidRPr="005F4EFC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07FAB6E9" w14:textId="3ECAEFEA"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883925">
        <w:rPr>
          <w:b/>
          <w:sz w:val="24"/>
          <w:szCs w:val="24"/>
        </w:rPr>
        <w:t>FERTA</w:t>
      </w:r>
    </w:p>
    <w:p w14:paraId="45CD915E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4DAB01DA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883925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E61B55">
        <w:rPr>
          <w:rFonts w:ascii="Calibri Light" w:hAnsi="Calibri Light" w:cs="Calibri Light"/>
          <w:i/>
          <w:sz w:val="24"/>
          <w:szCs w:val="24"/>
          <w:lang w:eastAsia="pl-PL"/>
        </w:rPr>
        <w:t>1</w:t>
      </w:r>
      <w:r w:rsidR="006E0EB8">
        <w:rPr>
          <w:rFonts w:ascii="Calibri Light" w:hAnsi="Calibri Light" w:cs="Calibri Light"/>
          <w:i/>
          <w:sz w:val="24"/>
          <w:szCs w:val="24"/>
          <w:lang w:eastAsia="pl-PL"/>
        </w:rPr>
        <w:t>0</w:t>
      </w:r>
      <w:r w:rsidR="00883925">
        <w:rPr>
          <w:rFonts w:ascii="Calibri Light" w:hAnsi="Calibri Light" w:cs="Calibri Light"/>
          <w:i/>
          <w:sz w:val="24"/>
          <w:szCs w:val="24"/>
          <w:lang w:eastAsia="pl-PL"/>
        </w:rPr>
        <w:t>.2025</w:t>
      </w:r>
      <w:r w:rsidR="003C3BB1">
        <w:rPr>
          <w:rFonts w:ascii="Calibri Light" w:hAnsi="Calibri Light" w:cs="Calibri Light"/>
          <w:i/>
          <w:sz w:val="24"/>
          <w:szCs w:val="24"/>
          <w:lang w:eastAsia="pl-PL"/>
        </w:rPr>
        <w:t>.</w:t>
      </w:r>
      <w:r w:rsidR="003A7D0F">
        <w:rPr>
          <w:rFonts w:ascii="Calibri Light" w:hAnsi="Calibri Light" w:cs="Calibri Light"/>
          <w:i/>
          <w:sz w:val="24"/>
          <w:szCs w:val="24"/>
          <w:lang w:eastAsia="pl-PL"/>
        </w:rPr>
        <w:t>MM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6FDA463B" w14:textId="2D2FBB42" w:rsidR="00F40D8A" w:rsidRPr="00E73570" w:rsidRDefault="00FB5D39" w:rsidP="006E0EB8">
      <w:pPr>
        <w:autoSpaceDE w:val="0"/>
        <w:autoSpaceDN w:val="0"/>
        <w:adjustRightInd w:val="0"/>
        <w:spacing w:after="12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E73570">
        <w:rPr>
          <w:rFonts w:asciiTheme="minorHAnsi" w:hAnsiTheme="minorHAnsi" w:cstheme="minorHAnsi"/>
          <w:b/>
          <w:bCs/>
          <w:sz w:val="24"/>
          <w:szCs w:val="24"/>
        </w:rPr>
        <w:t>D</w:t>
      </w:r>
      <w:r w:rsidR="002E16BC" w:rsidRPr="00E73570">
        <w:rPr>
          <w:rFonts w:asciiTheme="minorHAnsi" w:hAnsiTheme="minorHAnsi" w:cstheme="minorHAnsi"/>
          <w:b/>
          <w:bCs/>
          <w:sz w:val="24"/>
          <w:szCs w:val="24"/>
        </w:rPr>
        <w:t>otyczy</w:t>
      </w:r>
      <w:r w:rsidRPr="00E73570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="006E0EB8" w:rsidRPr="00E73570">
        <w:rPr>
          <w:rFonts w:asciiTheme="minorHAnsi" w:hAnsiTheme="minorHAnsi" w:cstheme="minorHAnsi"/>
          <w:b/>
          <w:sz w:val="24"/>
          <w:szCs w:val="24"/>
        </w:rPr>
        <w:t>Przebudowa ul. Granitowej we Wrocławiu polegająca na wykonaniu fragmentu chodnika w rejonie skrzyżowania z ul. Marmurową</w:t>
      </w:r>
    </w:p>
    <w:p w14:paraId="1C13B841" w14:textId="77777777" w:rsidR="004B6CAC" w:rsidRDefault="004B6CAC" w:rsidP="004B3674">
      <w:pPr>
        <w:spacing w:after="0"/>
        <w:ind w:left="180" w:hanging="180"/>
        <w:rPr>
          <w:sz w:val="24"/>
          <w:szCs w:val="24"/>
        </w:rPr>
      </w:pPr>
    </w:p>
    <w:p w14:paraId="38D4B399" w14:textId="1CDE6D4C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033CD58F" w14:textId="62ECFDE2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5224550E" w14:textId="77777777" w:rsidR="006E0EB8" w:rsidRDefault="006E0EB8" w:rsidP="006E0EB8">
      <w:pPr>
        <w:spacing w:after="0"/>
        <w:rPr>
          <w:sz w:val="24"/>
          <w:szCs w:val="24"/>
        </w:rPr>
      </w:pPr>
    </w:p>
    <w:p w14:paraId="0A28F799" w14:textId="77777777" w:rsidR="00E73570" w:rsidRDefault="00E73570" w:rsidP="006E0EB8">
      <w:pPr>
        <w:spacing w:after="0"/>
        <w:ind w:left="426"/>
        <w:jc w:val="center"/>
        <w:rPr>
          <w:b/>
          <w:bCs/>
          <w:sz w:val="24"/>
          <w:szCs w:val="24"/>
        </w:rPr>
      </w:pPr>
    </w:p>
    <w:p w14:paraId="6EEF8CF5" w14:textId="1B2F8C60" w:rsidR="00E61B55" w:rsidRPr="006E0EB8" w:rsidRDefault="006E0EB8" w:rsidP="006E0EB8">
      <w:pPr>
        <w:spacing w:after="0"/>
        <w:ind w:left="426"/>
        <w:jc w:val="center"/>
        <w:rPr>
          <w:b/>
          <w:bCs/>
          <w:sz w:val="24"/>
          <w:szCs w:val="24"/>
        </w:rPr>
      </w:pPr>
      <w:r w:rsidRPr="006E0EB8">
        <w:rPr>
          <w:b/>
          <w:bCs/>
          <w:sz w:val="24"/>
          <w:szCs w:val="24"/>
        </w:rPr>
        <w:t>ZESTAWIENIE KOSZTÓW ZADANIA</w:t>
      </w:r>
    </w:p>
    <w:p w14:paraId="43C260F7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tbl>
      <w:tblPr>
        <w:tblW w:w="99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480"/>
        <w:gridCol w:w="2736"/>
        <w:gridCol w:w="662"/>
        <w:gridCol w:w="1125"/>
        <w:gridCol w:w="1430"/>
        <w:gridCol w:w="1982"/>
      </w:tblGrid>
      <w:tr w:rsidR="006E0EB8" w:rsidRPr="00E73570" w14:paraId="3C9A75C6" w14:textId="77777777" w:rsidTr="00E73570">
        <w:trPr>
          <w:trHeight w:val="144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0CE35BF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11F0C8D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OST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559B86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Opis robót 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383C3F18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Jedn.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A4D4645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18DBB0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Cena jednostkowa netto zł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54BEB9B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Wartość netto zł</w:t>
            </w:r>
          </w:p>
        </w:tc>
      </w:tr>
      <w:tr w:rsidR="006E0EB8" w:rsidRPr="00E73570" w14:paraId="594D9A3E" w14:textId="77777777" w:rsidTr="00E73570">
        <w:trPr>
          <w:trHeight w:val="33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CA4F174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2ECFBA1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222109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1FE358B5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FCEE84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FB2B5E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5FA2AE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7</w:t>
            </w:r>
          </w:p>
        </w:tc>
      </w:tr>
      <w:tr w:rsidR="006E0EB8" w:rsidRPr="00E73570" w14:paraId="05AAA1BB" w14:textId="77777777" w:rsidTr="00E73570">
        <w:trPr>
          <w:trHeight w:val="6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2315B1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3E0A0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D-09.01.01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D0BE0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Roboty przygotowawcze wraz z zabezpieczeniem istniejącej zieleni podczas robót budowlanych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D8198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kpl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1694E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1,00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19AF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205F0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0B723E8C" w14:textId="77777777" w:rsidTr="00E73570">
        <w:trPr>
          <w:trHeight w:val="104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B38BB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8C47D0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D-01.02.04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B9D01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Rozebranie krawężników betonowych na ławie betonowej i podsypce cementowo-piaskowej 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wraz z wywozem gruzu i utylizacją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B2E9CF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m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077C1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12,00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EDA84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1C4A7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24DCEED7" w14:textId="77777777" w:rsidTr="00E73570">
        <w:trPr>
          <w:trHeight w:val="13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62859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AD9C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D-01.02.04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EF3E4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Rozebranie nawierzchni kostki betonowej na podsypce </w:t>
            </w: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cem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-pisk. wraz z podbudową wraz z wywozem gruzu i utylizacją - kostka do ponownego wbudowania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6F50D6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D07DE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22,00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3BF97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9EBEF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7D65ECB6" w14:textId="77777777" w:rsidTr="00E73570">
        <w:trPr>
          <w:trHeight w:val="6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7EBA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E1907E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D-04.01.01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1355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Wykopy/korytowanie o grubości 26 cm wraz z kosztami transportu, utylizacji materiału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F6A63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12EE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59,80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0628D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19BE2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0132FFEB" w14:textId="77777777" w:rsidTr="00E73570">
        <w:trPr>
          <w:trHeight w:val="174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70A7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9A275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D-01.02.04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4FF58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krawężników betonowych prostych lub łukowych 15x30cm na ławie betonowej z oporem, ew. docięcie </w:t>
            </w: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krawężników,wraz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 profilowaniem i zagęszczeniem podłoża, wywóz gruzu i utylizacja oraz dowóz i zakup nowych krawężników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47D4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E4D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12,00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3DB43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F5F2D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5A5A2906" w14:textId="77777777" w:rsidTr="00E73570">
        <w:trPr>
          <w:trHeight w:val="6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08130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C55C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D-01.02.04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8453B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obrzeży betonowych (100% gruz) na ławie betonowej i podsypce cementowo-piaskowej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4D2C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62CA6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130,00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C3C8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A395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15663DC4" w14:textId="77777777" w:rsidTr="00E73570">
        <w:trPr>
          <w:trHeight w:val="104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4B73A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560E8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D-04.04.02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81E72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Podbudowa pod chodnik z kruszywa łamanego o frakcji 0-31,5mm, grubość warstwy po zagęszczeniu 15 cm (z dowozem materiału)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34C73E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C6878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245,00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0A05B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497F5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6D5EC9AD" w14:textId="77777777" w:rsidTr="00E73570">
        <w:trPr>
          <w:trHeight w:val="13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C3EAE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DD4EB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D-05.03.23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6A1E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nawierzchni z kostki betonowej na podsypce </w:t>
            </w: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cem-piask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grubości 3 cm z wypełnieniem spoin wraz z profilowaniem i zagęszczeniem podłoża - materiał z rozbiórki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0DE1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5B084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19,00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17158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6426A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5A07223D" w14:textId="77777777" w:rsidTr="00E73570">
        <w:trPr>
          <w:trHeight w:val="209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BE4A3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2F258C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D-05.03.23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027A7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nawierzchni z kostki betonowej  10x20 grubości 8cm na z pełną fazą podsypce cementowo-piaskowej grubości 3 cm z wypełnieniem spoin wraz z profilowaniem i zagęszczeniem podłoża, zakup i dowóz nowej kostki betonowej, cięcie i utylizacja gruzu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BE0990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8F43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23,00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1CECB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6DFDF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</w:tr>
      <w:tr w:rsidR="006E0EB8" w:rsidRPr="00E73570" w14:paraId="503FD573" w14:textId="77777777" w:rsidTr="00E73570">
        <w:trPr>
          <w:trHeight w:val="209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544A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E3800A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D-05.03.23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BB59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nawierzchni z kostki betonowej 20x30 grubości 8cm z mikrofazą na podsypce cementowo-piaskowej grubości 3 cm z wypełnieniem spoin wraz z profilowaniem i zagęszczeniem podłoża, zakup i dowóz nowej kostki betonowej, cięcie i utylizacja gruzu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273C9E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D59D4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190,00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1173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6574C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234A04D6" w14:textId="77777777" w:rsidTr="00E73570">
        <w:trPr>
          <w:trHeight w:val="104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8A9F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EDA89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D-05.03.23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C5BD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nawierzchni z kostki betonowej koloru żółtego - typu STOP na </w:t>
            </w: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pods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cem-piask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spoiny zamulone miałem 0/5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48A2D3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B573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10,00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D954C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566EB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</w:tr>
      <w:tr w:rsidR="006E0EB8" w:rsidRPr="00E73570" w14:paraId="0E07FC8E" w14:textId="77777777" w:rsidTr="00E73570">
        <w:trPr>
          <w:trHeight w:val="87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859CF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8A52C1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D-03.02.01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C048" w14:textId="77777777" w:rsidR="006E0EB8" w:rsidRPr="00E73570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Regulacja wysokościowa studni telekomunikacyjnych wraz z wywozem i utylizacją gruzu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E61E6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E82EE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2,00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BE26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8A1E8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760B0D9B" w14:textId="77777777" w:rsidTr="00E73570">
        <w:trPr>
          <w:trHeight w:val="104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07AB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1FF7D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D-03.02.01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32879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Regulacja wysokościowa skrzynek, zaworów wodnych , gazowych i hydrantów ( z wymianą) wraz z wywozem i utylizacją gruzu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AD75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F32F4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4,00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27F20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3C936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27C59BD7" w14:textId="77777777" w:rsidTr="00E73570">
        <w:trPr>
          <w:trHeight w:val="36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5F03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D4006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2269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Montaz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slupkow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blokujących typu </w:t>
            </w: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city</w:t>
            </w:r>
            <w:proofErr w:type="spellEnd"/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AF620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szt.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11D9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37,00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9F0C4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67C26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</w:tr>
      <w:tr w:rsidR="006E0EB8" w:rsidRPr="00E73570" w14:paraId="343DF013" w14:textId="77777777" w:rsidTr="00E73570">
        <w:trPr>
          <w:trHeight w:val="36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5F5F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F984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2A52D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Przesadzenia drzew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79C11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B2799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6,00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ACFE1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5C687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16F5F54E" w14:textId="77777777" w:rsidTr="00E73570">
        <w:trPr>
          <w:trHeight w:val="36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2FEA3C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39D7C4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73720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Przesadzenie krzewów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A6D9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proofErr w:type="spellStart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kpl</w:t>
            </w:r>
            <w:proofErr w:type="spellEnd"/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FEB8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1,00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A898D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9C3F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58A7025B" w14:textId="77777777" w:rsidTr="00E73570">
        <w:trPr>
          <w:trHeight w:val="36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071B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A6BAF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06988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Cięcie sanitarne drzew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565A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6B3A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2,00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607EB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B9CE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5FDCF66D" w14:textId="77777777" w:rsidTr="00E73570">
        <w:trPr>
          <w:trHeight w:val="41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233D4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5B0C8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C7FF2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Przycięcie krzewów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C525C8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72C59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5,00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CF8C4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07E60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6B312E95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8D5D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9F37D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Razem (suma poz. 1 do 16)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EDFEC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0DFC7E9B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4FFC4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64E2EF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Kwota warunkowa 10%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2D7C4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582F8278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1B24A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717A47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Cena ofertowa netto (suma poz. 17+18)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CD4E0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06A57170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216B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C7F5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Podatek VAT (od poz. 19)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EE3C9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6E0EB8" w:rsidRPr="00E73570" w14:paraId="3217D022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D79E2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97C4F" w14:textId="77777777" w:rsidR="006E0EB8" w:rsidRPr="00E73570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Cena ofertowa brutto (suma poz. 19+20)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2DF27" w14:textId="77777777" w:rsidR="006E0EB8" w:rsidRPr="00E73570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73570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</w:tbl>
    <w:p w14:paraId="49F834F9" w14:textId="77777777" w:rsidR="00E61B55" w:rsidRPr="005F4EFC" w:rsidRDefault="00E61B55" w:rsidP="006E0EB8">
      <w:pPr>
        <w:spacing w:after="0"/>
        <w:rPr>
          <w:sz w:val="24"/>
          <w:szCs w:val="24"/>
        </w:rPr>
      </w:pPr>
    </w:p>
    <w:p w14:paraId="28D6E57E" w14:textId="77777777" w:rsidR="00FB5D39" w:rsidRPr="00FB5D39" w:rsidRDefault="00FB5D39" w:rsidP="006E0EB8">
      <w:pPr>
        <w:spacing w:after="0"/>
      </w:pPr>
    </w:p>
    <w:p w14:paraId="572EE6FE" w14:textId="087EC3FB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E61B55">
        <w:rPr>
          <w:b/>
          <w:bCs/>
          <w:iCs/>
          <w:sz w:val="24"/>
          <w:szCs w:val="24"/>
        </w:rPr>
        <w:t>2</w:t>
      </w:r>
      <w:r w:rsidR="00883925" w:rsidRPr="00883925">
        <w:rPr>
          <w:b/>
          <w:bCs/>
          <w:iCs/>
          <w:sz w:val="24"/>
          <w:szCs w:val="24"/>
        </w:rPr>
        <w:t xml:space="preserve"> miesi</w:t>
      </w:r>
      <w:r w:rsidR="00E61B55">
        <w:rPr>
          <w:b/>
          <w:bCs/>
          <w:iCs/>
          <w:sz w:val="24"/>
          <w:szCs w:val="24"/>
        </w:rPr>
        <w:t>ą</w:t>
      </w:r>
      <w:r w:rsidR="003A7D0F">
        <w:rPr>
          <w:b/>
          <w:bCs/>
          <w:iCs/>
          <w:sz w:val="24"/>
          <w:szCs w:val="24"/>
        </w:rPr>
        <w:t>c</w:t>
      </w:r>
      <w:r w:rsidR="00E61B55">
        <w:rPr>
          <w:b/>
          <w:bCs/>
          <w:iCs/>
          <w:sz w:val="24"/>
          <w:szCs w:val="24"/>
        </w:rPr>
        <w:t>e</w:t>
      </w:r>
      <w:r w:rsidR="00883925" w:rsidRPr="00883925">
        <w:rPr>
          <w:b/>
          <w:bCs/>
          <w:iCs/>
          <w:sz w:val="24"/>
          <w:szCs w:val="24"/>
        </w:rPr>
        <w:t xml:space="preserve"> </w:t>
      </w:r>
      <w:r w:rsidRPr="00883925">
        <w:rPr>
          <w:b/>
          <w:bCs/>
          <w:iCs/>
          <w:sz w:val="24"/>
          <w:szCs w:val="24"/>
        </w:rPr>
        <w:t>od</w:t>
      </w:r>
      <w:r w:rsidRPr="005F4EFC">
        <w:rPr>
          <w:b/>
          <w:iCs/>
          <w:sz w:val="24"/>
          <w:szCs w:val="24"/>
        </w:rPr>
        <w:t xml:space="preserve">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0FFE6BF0" w14:textId="24BD523D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257C1CC5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883925">
        <w:rPr>
          <w:b/>
          <w:sz w:val="24"/>
          <w:szCs w:val="24"/>
        </w:rPr>
        <w:t>60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14:paraId="7C8FCF53" w14:textId="139BEB5E" w:rsidR="00FB5D39" w:rsidRPr="005F4EFC" w:rsidRDefault="00FB5D39" w:rsidP="00E61B55">
      <w:pPr>
        <w:spacing w:after="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D29CC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29EBE129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7B9E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4433C264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3680A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1F5B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A7D0F"/>
    <w:rsid w:val="003B02E7"/>
    <w:rsid w:val="003B28E5"/>
    <w:rsid w:val="003B2EDB"/>
    <w:rsid w:val="003B3F2F"/>
    <w:rsid w:val="003B4791"/>
    <w:rsid w:val="003B5117"/>
    <w:rsid w:val="003B62A2"/>
    <w:rsid w:val="003B7AAA"/>
    <w:rsid w:val="003C3BB1"/>
    <w:rsid w:val="003C63B4"/>
    <w:rsid w:val="003D279C"/>
    <w:rsid w:val="003D3B2C"/>
    <w:rsid w:val="003D4146"/>
    <w:rsid w:val="003D4A2F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1E64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6CAC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575"/>
    <w:rsid w:val="005D4C7D"/>
    <w:rsid w:val="005E5555"/>
    <w:rsid w:val="005E6306"/>
    <w:rsid w:val="005F023E"/>
    <w:rsid w:val="005F0F9A"/>
    <w:rsid w:val="005F12B4"/>
    <w:rsid w:val="005F1B83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0EB8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0416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163BA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84744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B55"/>
    <w:rsid w:val="00E61DBB"/>
    <w:rsid w:val="00E6374E"/>
    <w:rsid w:val="00E657FD"/>
    <w:rsid w:val="00E668A1"/>
    <w:rsid w:val="00E675C3"/>
    <w:rsid w:val="00E71687"/>
    <w:rsid w:val="00E73570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2236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0D8A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C70A4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2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603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4</cp:revision>
  <cp:lastPrinted>2025-05-07T12:44:00Z</cp:lastPrinted>
  <dcterms:created xsi:type="dcterms:W3CDTF">2025-07-14T10:51:00Z</dcterms:created>
  <dcterms:modified xsi:type="dcterms:W3CDTF">2025-07-14T11:55:00Z</dcterms:modified>
</cp:coreProperties>
</file>