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952"/>
        <w:tblW w:w="10418" w:type="dxa"/>
        <w:tblBorders>
          <w:top w:val="single" w:sz="8" w:space="0" w:color="0000FF"/>
          <w:left w:val="single" w:sz="8" w:space="0" w:color="0000FF"/>
          <w:bottom w:val="single" w:sz="8" w:space="0" w:color="0000FF"/>
          <w:right w:val="single" w:sz="8" w:space="0" w:color="0000FF"/>
          <w:insideH w:val="single" w:sz="6" w:space="0" w:color="0000FF"/>
          <w:insideV w:val="single" w:sz="6" w:space="0" w:color="0000FF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055"/>
        <w:gridCol w:w="6363"/>
      </w:tblGrid>
      <w:tr w:rsidR="00021ECD" w:rsidRPr="00E246C7" w:rsidTr="00F00DA7">
        <w:trPr>
          <w:cantSplit/>
          <w:trHeight w:val="2501"/>
        </w:trPr>
        <w:tc>
          <w:tcPr>
            <w:tcW w:w="4055" w:type="dxa"/>
            <w:tcBorders>
              <w:top w:val="triple" w:sz="4" w:space="0" w:color="auto"/>
              <w:left w:val="trip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21ECD" w:rsidRPr="00E246C7" w:rsidRDefault="00021ECD" w:rsidP="00E246C7">
            <w:pPr>
              <w:spacing w:line="276" w:lineRule="auto"/>
              <w:jc w:val="center"/>
              <w:rPr>
                <w:rFonts w:ascii="Verdana" w:hAnsi="Verdana"/>
                <w:b/>
                <w:sz w:val="20"/>
              </w:rPr>
            </w:pPr>
            <w:r w:rsidRPr="00E246C7">
              <w:rPr>
                <w:rFonts w:ascii="Verdana" w:hAnsi="Verdana"/>
                <w:b/>
                <w:sz w:val="20"/>
              </w:rPr>
              <w:t>ZAMAWIAJĄCY</w:t>
            </w:r>
          </w:p>
        </w:tc>
        <w:tc>
          <w:tcPr>
            <w:tcW w:w="6363" w:type="dxa"/>
            <w:tcBorders>
              <w:top w:val="triple" w:sz="4" w:space="0" w:color="auto"/>
              <w:left w:val="single" w:sz="6" w:space="0" w:color="000000"/>
              <w:bottom w:val="single" w:sz="6" w:space="0" w:color="000000"/>
              <w:right w:val="triple" w:sz="4" w:space="0" w:color="auto"/>
            </w:tcBorders>
            <w:shd w:val="clear" w:color="auto" w:fill="F3F3F3"/>
            <w:vAlign w:val="center"/>
          </w:tcPr>
          <w:p w:rsidR="00021ECD" w:rsidRPr="00E246C7" w:rsidRDefault="00021ECD" w:rsidP="00E246C7">
            <w:pPr>
              <w:pStyle w:val="Nagwek1"/>
              <w:spacing w:line="276" w:lineRule="auto"/>
              <w:jc w:val="center"/>
              <w:rPr>
                <w:rFonts w:ascii="Verdana" w:hAnsi="Verdana"/>
                <w:sz w:val="20"/>
              </w:rPr>
            </w:pPr>
            <w:r w:rsidRPr="00E246C7">
              <w:rPr>
                <w:rFonts w:ascii="Verdana" w:hAnsi="Verdana"/>
                <w:sz w:val="20"/>
              </w:rPr>
              <w:t>Gmina Wrocław</w:t>
            </w:r>
          </w:p>
          <w:p w:rsidR="00021ECD" w:rsidRPr="00E246C7" w:rsidRDefault="00021ECD" w:rsidP="00E246C7">
            <w:pPr>
              <w:spacing w:line="276" w:lineRule="auto"/>
              <w:jc w:val="center"/>
              <w:rPr>
                <w:rFonts w:ascii="Verdana" w:hAnsi="Verdana"/>
                <w:b/>
                <w:sz w:val="20"/>
              </w:rPr>
            </w:pPr>
            <w:proofErr w:type="gramStart"/>
            <w:r w:rsidRPr="00E246C7">
              <w:rPr>
                <w:rFonts w:ascii="Verdana" w:hAnsi="Verdana"/>
                <w:b/>
                <w:sz w:val="20"/>
              </w:rPr>
              <w:t>pl</w:t>
            </w:r>
            <w:proofErr w:type="gramEnd"/>
            <w:r w:rsidRPr="00E246C7">
              <w:rPr>
                <w:rFonts w:ascii="Verdana" w:hAnsi="Verdana"/>
                <w:b/>
                <w:sz w:val="20"/>
              </w:rPr>
              <w:t>. Nowy Targ 1-8, 50-141 Wrocław</w:t>
            </w:r>
          </w:p>
        </w:tc>
      </w:tr>
      <w:tr w:rsidR="00021ECD" w:rsidRPr="00E246C7" w:rsidTr="00F00DA7">
        <w:trPr>
          <w:cantSplit/>
          <w:trHeight w:hRule="exact" w:val="2284"/>
        </w:trPr>
        <w:tc>
          <w:tcPr>
            <w:tcW w:w="4055" w:type="dxa"/>
            <w:tcBorders>
              <w:top w:val="single" w:sz="6" w:space="0" w:color="000000"/>
              <w:left w:val="trip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21ECD" w:rsidRPr="00E246C7" w:rsidRDefault="00021ECD" w:rsidP="00E246C7">
            <w:pPr>
              <w:spacing w:line="276" w:lineRule="auto"/>
              <w:jc w:val="center"/>
              <w:rPr>
                <w:rFonts w:ascii="Verdana" w:hAnsi="Verdana"/>
                <w:b/>
                <w:sz w:val="20"/>
              </w:rPr>
            </w:pPr>
            <w:r w:rsidRPr="00E246C7">
              <w:rPr>
                <w:rFonts w:ascii="Verdana" w:hAnsi="Verdana"/>
                <w:b/>
                <w:sz w:val="20"/>
              </w:rPr>
              <w:t xml:space="preserve">PRZEDSTAWICIEL </w:t>
            </w:r>
            <w:r w:rsidRPr="00E246C7">
              <w:rPr>
                <w:rFonts w:ascii="Verdana" w:hAnsi="Verdana"/>
                <w:b/>
                <w:sz w:val="20"/>
              </w:rPr>
              <w:br/>
              <w:t>ZAMAWIAJĄCEGO</w:t>
            </w:r>
          </w:p>
        </w:tc>
        <w:tc>
          <w:tcPr>
            <w:tcW w:w="6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riple" w:sz="4" w:space="0" w:color="auto"/>
            </w:tcBorders>
            <w:shd w:val="clear" w:color="auto" w:fill="F3F3F3"/>
            <w:vAlign w:val="center"/>
          </w:tcPr>
          <w:p w:rsidR="00021ECD" w:rsidRPr="00E246C7" w:rsidRDefault="00021ECD" w:rsidP="00E246C7">
            <w:pPr>
              <w:spacing w:line="276" w:lineRule="auto"/>
              <w:jc w:val="center"/>
              <w:rPr>
                <w:rFonts w:ascii="Verdana" w:hAnsi="Verdana" w:cs="Arial"/>
                <w:b/>
                <w:sz w:val="20"/>
              </w:rPr>
            </w:pPr>
            <w:r w:rsidRPr="00E246C7">
              <w:rPr>
                <w:rFonts w:ascii="Verdana" w:hAnsi="Verdana" w:cs="Arial"/>
                <w:b/>
                <w:sz w:val="20"/>
              </w:rPr>
              <w:t>Zarząd Dróg i Utrzymania Miasta we Wrocławiu</w:t>
            </w:r>
          </w:p>
          <w:p w:rsidR="00021ECD" w:rsidRPr="00E246C7" w:rsidRDefault="00021ECD" w:rsidP="00E246C7">
            <w:pPr>
              <w:spacing w:line="276" w:lineRule="auto"/>
              <w:jc w:val="center"/>
              <w:rPr>
                <w:rFonts w:ascii="Verdana" w:hAnsi="Verdana" w:cs="Arial"/>
                <w:b/>
                <w:sz w:val="20"/>
              </w:rPr>
            </w:pPr>
            <w:proofErr w:type="gramStart"/>
            <w:r w:rsidRPr="00E246C7">
              <w:rPr>
                <w:rFonts w:ascii="Verdana" w:hAnsi="Verdana" w:cs="Arial"/>
                <w:b/>
                <w:sz w:val="20"/>
              </w:rPr>
              <w:t>ul</w:t>
            </w:r>
            <w:proofErr w:type="gramEnd"/>
            <w:r w:rsidRPr="00E246C7">
              <w:rPr>
                <w:rFonts w:ascii="Verdana" w:hAnsi="Verdana" w:cs="Arial"/>
                <w:b/>
                <w:sz w:val="20"/>
              </w:rPr>
              <w:t>. Długa 49, 53-633 Wrocław</w:t>
            </w:r>
          </w:p>
        </w:tc>
      </w:tr>
      <w:tr w:rsidR="00021ECD" w:rsidRPr="00E246C7" w:rsidTr="00F00DA7">
        <w:trPr>
          <w:cantSplit/>
          <w:trHeight w:hRule="exact" w:val="2267"/>
        </w:trPr>
        <w:tc>
          <w:tcPr>
            <w:tcW w:w="4055" w:type="dxa"/>
            <w:tcBorders>
              <w:top w:val="single" w:sz="6" w:space="0" w:color="000000"/>
              <w:left w:val="trip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21ECD" w:rsidRPr="00E246C7" w:rsidRDefault="00021ECD" w:rsidP="00E246C7">
            <w:pPr>
              <w:spacing w:line="276" w:lineRule="auto"/>
              <w:jc w:val="center"/>
              <w:rPr>
                <w:rFonts w:ascii="Verdana" w:hAnsi="Verdana"/>
                <w:b/>
                <w:sz w:val="20"/>
              </w:rPr>
            </w:pPr>
            <w:r w:rsidRPr="00E246C7">
              <w:rPr>
                <w:rFonts w:ascii="Verdana" w:hAnsi="Verdana"/>
                <w:b/>
                <w:sz w:val="20"/>
              </w:rPr>
              <w:t>NAZWA ZADANIA</w:t>
            </w:r>
          </w:p>
        </w:tc>
        <w:tc>
          <w:tcPr>
            <w:tcW w:w="6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riple" w:sz="4" w:space="0" w:color="auto"/>
            </w:tcBorders>
            <w:shd w:val="clear" w:color="auto" w:fill="F3F3F3"/>
            <w:vAlign w:val="center"/>
          </w:tcPr>
          <w:p w:rsidR="00021ECD" w:rsidRPr="00E246C7" w:rsidRDefault="003E1DED" w:rsidP="00A52B9C">
            <w:pPr>
              <w:spacing w:line="276" w:lineRule="auto"/>
              <w:jc w:val="center"/>
              <w:rPr>
                <w:rFonts w:ascii="Verdana" w:hAnsi="Verdana"/>
                <w:b/>
                <w:sz w:val="20"/>
                <w:highlight w:val="yellow"/>
              </w:rPr>
            </w:pPr>
            <w:r w:rsidRPr="003E1DED">
              <w:rPr>
                <w:rFonts w:ascii="Verdana" w:hAnsi="Verdana" w:cs="Verdana"/>
                <w:sz w:val="20"/>
              </w:rPr>
              <w:t>Aktualizacja dokumentacji projektowej</w:t>
            </w:r>
            <w:r w:rsidR="00A52B9C">
              <w:rPr>
                <w:rFonts w:ascii="Verdana" w:hAnsi="Verdana" w:cs="Verdana"/>
                <w:b/>
                <w:sz w:val="20"/>
              </w:rPr>
              <w:t xml:space="preserve"> „przebudowy drogi ul. Świdnickiej we Wrocławiu na odcinku od ul. Piłsudskiego do ul. Podwale wraz z przebudową elementów kanalizacji deszczowej, linii kablowej niskiego napięcia i kanałów technologicznych w związku z budową przystanków wiedeńskich”</w:t>
            </w:r>
            <w:r w:rsidR="003D1F1C">
              <w:rPr>
                <w:rFonts w:ascii="Verdana" w:hAnsi="Verdana" w:cs="Verdana"/>
                <w:b/>
                <w:sz w:val="20"/>
              </w:rPr>
              <w:t xml:space="preserve"> </w:t>
            </w:r>
            <w:r w:rsidRPr="003E1DED">
              <w:rPr>
                <w:rFonts w:ascii="Verdana" w:hAnsi="Verdana" w:cs="Verdana"/>
                <w:sz w:val="20"/>
              </w:rPr>
              <w:t>na potrzeby budowy przystanku wiedeńskiego</w:t>
            </w:r>
            <w:r w:rsidR="003D1F1C">
              <w:rPr>
                <w:rFonts w:ascii="Verdana" w:hAnsi="Verdana" w:cs="Verdana"/>
                <w:b/>
                <w:sz w:val="20"/>
              </w:rPr>
              <w:t xml:space="preserve"> „Renoma”</w:t>
            </w:r>
          </w:p>
        </w:tc>
      </w:tr>
      <w:tr w:rsidR="00021ECD" w:rsidRPr="00E246C7" w:rsidTr="00F00DA7">
        <w:trPr>
          <w:cantSplit/>
          <w:trHeight w:hRule="exact" w:val="1844"/>
        </w:trPr>
        <w:tc>
          <w:tcPr>
            <w:tcW w:w="4055" w:type="dxa"/>
            <w:tcBorders>
              <w:top w:val="single" w:sz="6" w:space="0" w:color="000000"/>
              <w:left w:val="trip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21ECD" w:rsidRPr="00E246C7" w:rsidRDefault="00021ECD" w:rsidP="00E246C7">
            <w:pPr>
              <w:spacing w:line="276" w:lineRule="auto"/>
              <w:jc w:val="center"/>
              <w:rPr>
                <w:rFonts w:ascii="Verdana" w:hAnsi="Verdana"/>
                <w:b/>
                <w:sz w:val="20"/>
              </w:rPr>
            </w:pPr>
            <w:r w:rsidRPr="00E246C7">
              <w:rPr>
                <w:rFonts w:ascii="Verdana" w:hAnsi="Verdana"/>
                <w:b/>
                <w:sz w:val="20"/>
              </w:rPr>
              <w:t>TEMAT OPRACOWANIA</w:t>
            </w:r>
          </w:p>
        </w:tc>
        <w:tc>
          <w:tcPr>
            <w:tcW w:w="6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riple" w:sz="4" w:space="0" w:color="auto"/>
            </w:tcBorders>
            <w:shd w:val="clear" w:color="auto" w:fill="F3F3F3"/>
            <w:vAlign w:val="center"/>
          </w:tcPr>
          <w:p w:rsidR="00021ECD" w:rsidRPr="00E246C7" w:rsidRDefault="00021ECD" w:rsidP="00E246C7">
            <w:pPr>
              <w:spacing w:line="276" w:lineRule="auto"/>
              <w:ind w:hanging="142"/>
              <w:jc w:val="center"/>
              <w:rPr>
                <w:rFonts w:ascii="Verdana" w:hAnsi="Verdana" w:cs="Arial"/>
                <w:b/>
                <w:sz w:val="20"/>
              </w:rPr>
            </w:pPr>
            <w:r w:rsidRPr="00E246C7">
              <w:rPr>
                <w:rFonts w:ascii="Verdana" w:hAnsi="Verdana" w:cs="Arial"/>
                <w:b/>
                <w:sz w:val="20"/>
              </w:rPr>
              <w:t>Opis przedmiotu zamówienia</w:t>
            </w:r>
          </w:p>
        </w:tc>
      </w:tr>
      <w:tr w:rsidR="00021ECD" w:rsidRPr="00A52B9C" w:rsidTr="00F00DA7">
        <w:trPr>
          <w:cantSplit/>
          <w:trHeight w:hRule="exact" w:val="2259"/>
        </w:trPr>
        <w:tc>
          <w:tcPr>
            <w:tcW w:w="4055" w:type="dxa"/>
            <w:tcBorders>
              <w:top w:val="inset" w:sz="6" w:space="0" w:color="auto"/>
              <w:left w:val="triple" w:sz="4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:rsidR="00021ECD" w:rsidRPr="00E246C7" w:rsidRDefault="00021ECD" w:rsidP="00E246C7">
            <w:pPr>
              <w:spacing w:line="276" w:lineRule="auto"/>
              <w:jc w:val="center"/>
              <w:rPr>
                <w:rFonts w:ascii="Verdana" w:hAnsi="Verdana" w:cs="Arial"/>
                <w:b/>
                <w:sz w:val="20"/>
              </w:rPr>
            </w:pPr>
            <w:r w:rsidRPr="00E246C7">
              <w:rPr>
                <w:rFonts w:ascii="Verdana" w:hAnsi="Verdana" w:cs="Arial"/>
                <w:b/>
                <w:sz w:val="20"/>
              </w:rPr>
              <w:t>LOKALIZACJA INWESTYCJI</w:t>
            </w:r>
          </w:p>
        </w:tc>
        <w:tc>
          <w:tcPr>
            <w:tcW w:w="6363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triple" w:sz="4" w:space="0" w:color="auto"/>
            </w:tcBorders>
            <w:shd w:val="clear" w:color="auto" w:fill="F3F3F3"/>
            <w:vAlign w:val="center"/>
          </w:tcPr>
          <w:p w:rsidR="00021ECD" w:rsidRDefault="00A52B9C" w:rsidP="00E246C7">
            <w:pPr>
              <w:jc w:val="center"/>
              <w:rPr>
                <w:rFonts w:ascii="Verdana" w:hAnsi="Verdana" w:cs="Verdana"/>
                <w:b/>
                <w:sz w:val="20"/>
              </w:rPr>
            </w:pPr>
            <w:r>
              <w:rPr>
                <w:rFonts w:ascii="Verdana" w:hAnsi="Verdana" w:cs="Verdana"/>
                <w:b/>
                <w:sz w:val="20"/>
              </w:rPr>
              <w:t>Obręb 0001 Stare Miasto</w:t>
            </w:r>
          </w:p>
          <w:p w:rsidR="00A52B9C" w:rsidRPr="00962C2E" w:rsidRDefault="003E1DED" w:rsidP="00E246C7">
            <w:pPr>
              <w:jc w:val="center"/>
              <w:rPr>
                <w:rFonts w:ascii="Verdana" w:hAnsi="Verdana" w:cs="Verdana"/>
                <w:b/>
                <w:sz w:val="20"/>
              </w:rPr>
            </w:pPr>
            <w:r w:rsidRPr="00962C2E">
              <w:rPr>
                <w:rFonts w:ascii="Verdana" w:hAnsi="Verdana" w:cs="Verdana"/>
                <w:b/>
                <w:sz w:val="20"/>
              </w:rPr>
              <w:t>AM 33, dz. nr 2/1, 56</w:t>
            </w:r>
          </w:p>
          <w:p w:rsidR="00A52B9C" w:rsidRPr="00A52B9C" w:rsidRDefault="003E1DED" w:rsidP="00E246C7">
            <w:pPr>
              <w:jc w:val="center"/>
              <w:rPr>
                <w:rFonts w:ascii="Verdana" w:hAnsi="Verdana"/>
                <w:sz w:val="20"/>
                <w:lang w:val="en-US"/>
              </w:rPr>
            </w:pPr>
            <w:r w:rsidRPr="003E1DED">
              <w:rPr>
                <w:rFonts w:ascii="Verdana" w:hAnsi="Verdana" w:cs="Verdana"/>
                <w:b/>
                <w:sz w:val="20"/>
                <w:lang w:val="en-US"/>
              </w:rPr>
              <w:t>AM 35, dz</w:t>
            </w:r>
            <w:r w:rsidR="00A52B9C">
              <w:rPr>
                <w:rFonts w:ascii="Verdana" w:hAnsi="Verdana" w:cs="Verdana"/>
                <w:b/>
                <w:sz w:val="20"/>
                <w:lang w:val="en-US"/>
              </w:rPr>
              <w:t>. nr</w:t>
            </w:r>
            <w:r w:rsidR="003650D2">
              <w:rPr>
                <w:rFonts w:ascii="Verdana" w:hAnsi="Verdana" w:cs="Verdana"/>
                <w:b/>
                <w:sz w:val="20"/>
                <w:lang w:val="en-US"/>
              </w:rPr>
              <w:t xml:space="preserve"> 8, 12</w:t>
            </w:r>
          </w:p>
          <w:p w:rsidR="00021ECD" w:rsidRPr="00A52B9C" w:rsidRDefault="00021ECD" w:rsidP="00E246C7">
            <w:pPr>
              <w:spacing w:line="276" w:lineRule="auto"/>
              <w:jc w:val="center"/>
              <w:rPr>
                <w:rFonts w:ascii="Verdana" w:hAnsi="Verdana" w:cs="Calibri"/>
                <w:b/>
                <w:sz w:val="20"/>
                <w:lang w:val="en-US"/>
              </w:rPr>
            </w:pPr>
          </w:p>
        </w:tc>
      </w:tr>
      <w:tr w:rsidR="00021ECD" w:rsidRPr="00E246C7" w:rsidTr="00F00DA7">
        <w:trPr>
          <w:cantSplit/>
          <w:trHeight w:hRule="exact" w:val="2717"/>
        </w:trPr>
        <w:tc>
          <w:tcPr>
            <w:tcW w:w="4055" w:type="dxa"/>
            <w:tcBorders>
              <w:top w:val="inset" w:sz="6" w:space="0" w:color="auto"/>
              <w:left w:val="triple" w:sz="4" w:space="0" w:color="auto"/>
              <w:bottom w:val="triple" w:sz="4" w:space="0" w:color="auto"/>
              <w:right w:val="inset" w:sz="6" w:space="0" w:color="auto"/>
            </w:tcBorders>
            <w:vAlign w:val="center"/>
          </w:tcPr>
          <w:p w:rsidR="00021ECD" w:rsidRPr="00E246C7" w:rsidRDefault="00021ECD" w:rsidP="00E246C7">
            <w:pPr>
              <w:pStyle w:val="Tekstprzypisudolnego"/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E246C7">
              <w:rPr>
                <w:rFonts w:ascii="Verdana" w:hAnsi="Verdana"/>
                <w:b/>
              </w:rPr>
              <w:t>KOD CPV</w:t>
            </w:r>
          </w:p>
        </w:tc>
        <w:tc>
          <w:tcPr>
            <w:tcW w:w="6363" w:type="dxa"/>
            <w:tcBorders>
              <w:top w:val="inset" w:sz="6" w:space="0" w:color="auto"/>
              <w:left w:val="inset" w:sz="6" w:space="0" w:color="auto"/>
              <w:bottom w:val="triple" w:sz="4" w:space="0" w:color="auto"/>
              <w:right w:val="triple" w:sz="4" w:space="0" w:color="auto"/>
            </w:tcBorders>
            <w:shd w:val="clear" w:color="auto" w:fill="F3F3F3"/>
            <w:vAlign w:val="center"/>
          </w:tcPr>
          <w:p w:rsidR="00021ECD" w:rsidRPr="00E246C7" w:rsidRDefault="00021ECD" w:rsidP="00E246C7">
            <w:pPr>
              <w:spacing w:line="276" w:lineRule="auto"/>
              <w:jc w:val="both"/>
              <w:rPr>
                <w:rFonts w:ascii="Verdana" w:hAnsi="Verdana"/>
                <w:b/>
                <w:sz w:val="20"/>
              </w:rPr>
            </w:pPr>
            <w:r w:rsidRPr="00E246C7">
              <w:rPr>
                <w:rStyle w:val="Pogrubienie"/>
                <w:rFonts w:ascii="Verdana" w:hAnsi="Verdana"/>
                <w:sz w:val="20"/>
              </w:rPr>
              <w:t>71322000-1</w:t>
            </w:r>
            <w:r w:rsidRPr="00E246C7">
              <w:rPr>
                <w:rFonts w:ascii="Verdana" w:hAnsi="Verdana"/>
                <w:sz w:val="20"/>
              </w:rPr>
              <w:t xml:space="preserve"> </w:t>
            </w:r>
            <w:r w:rsidRPr="00E246C7">
              <w:rPr>
                <w:rStyle w:val="Pogrubienie"/>
                <w:rFonts w:ascii="Verdana" w:hAnsi="Verdana"/>
                <w:b w:val="0"/>
                <w:sz w:val="20"/>
              </w:rPr>
              <w:t xml:space="preserve">Usługi inżynierii projektowej w zakresie inżynierii lądowej i wodnej </w:t>
            </w:r>
          </w:p>
        </w:tc>
      </w:tr>
    </w:tbl>
    <w:p w:rsidR="00021ECD" w:rsidRPr="00E246C7" w:rsidRDefault="00021ECD" w:rsidP="00DF61F6">
      <w:pPr>
        <w:spacing w:after="120" w:line="276" w:lineRule="auto"/>
        <w:ind w:left="-567"/>
        <w:rPr>
          <w:rFonts w:ascii="Verdana" w:hAnsi="Verdana"/>
          <w:b/>
          <w:bCs/>
          <w:sz w:val="20"/>
        </w:rPr>
      </w:pPr>
    </w:p>
    <w:p w:rsidR="00021ECD" w:rsidRPr="00FC0F66" w:rsidRDefault="00021ECD" w:rsidP="00952FC5">
      <w:pPr>
        <w:numPr>
          <w:ilvl w:val="0"/>
          <w:numId w:val="1"/>
        </w:numPr>
        <w:spacing w:line="276" w:lineRule="auto"/>
        <w:ind w:left="-284" w:hanging="283"/>
        <w:rPr>
          <w:rFonts w:ascii="Verdana" w:hAnsi="Verdana" w:cs="Arial"/>
          <w:b/>
          <w:bCs/>
          <w:sz w:val="20"/>
        </w:rPr>
      </w:pPr>
      <w:r w:rsidRPr="00FC0F66">
        <w:rPr>
          <w:rFonts w:ascii="Verdana" w:hAnsi="Verdana" w:cs="Arial"/>
          <w:b/>
          <w:bCs/>
          <w:sz w:val="20"/>
        </w:rPr>
        <w:lastRenderedPageBreak/>
        <w:t>Przedmiot zamówienia.</w:t>
      </w:r>
    </w:p>
    <w:p w:rsidR="00EA33B1" w:rsidRPr="00FC0F66" w:rsidRDefault="00EA33B1" w:rsidP="00EA33B1">
      <w:pPr>
        <w:pStyle w:val="Tekstpodstawowy21"/>
        <w:ind w:left="-284" w:firstLine="284"/>
        <w:jc w:val="both"/>
        <w:rPr>
          <w:rFonts w:cs="Arial"/>
        </w:rPr>
      </w:pPr>
    </w:p>
    <w:p w:rsidR="00021ECD" w:rsidRPr="00FC0F66" w:rsidRDefault="003650D2" w:rsidP="00655E20">
      <w:pPr>
        <w:pStyle w:val="Tekstpodstawowy21"/>
        <w:ind w:left="-284" w:hanging="283"/>
        <w:jc w:val="both"/>
        <w:rPr>
          <w:rFonts w:cs="Arial"/>
        </w:rPr>
      </w:pPr>
      <w:r>
        <w:rPr>
          <w:rFonts w:cs="Arial"/>
        </w:rPr>
        <w:tab/>
        <w:t xml:space="preserve">Przedmiotem zamówienia jest kompleksowa aktualizacja dokumentacji projektowej opracowanej dla zadania pod nazwą </w:t>
      </w:r>
      <w:r>
        <w:rPr>
          <w:b/>
        </w:rPr>
        <w:t>„przebudowa drogi ul. Świdnickiej we Wrocławiu na odcinku od ul. Piłsudskiego do ul. Podwale wraz z przebudową elementów kanalizacji deszczowej, linii kablowej niskiego napięcia i kanałów technologicznych w związku z budową przystanków wiedeńskich”</w:t>
      </w:r>
      <w:r w:rsidR="008B3FA1">
        <w:rPr>
          <w:b/>
        </w:rPr>
        <w:t xml:space="preserve">. </w:t>
      </w:r>
      <w:r w:rsidR="003E1DED" w:rsidRPr="003E1DED">
        <w:t>Konieczność aktuali</w:t>
      </w:r>
      <w:r w:rsidR="00260C70">
        <w:t>zacji wynika ze zmiany założeń</w:t>
      </w:r>
      <w:r w:rsidR="003E1DED" w:rsidRPr="003E1DED">
        <w:t xml:space="preserve"> docelowej organizacji ruchu</w:t>
      </w:r>
      <w:r w:rsidR="008B3FA1">
        <w:rPr>
          <w:b/>
        </w:rPr>
        <w:t xml:space="preserve"> </w:t>
      </w:r>
      <w:r w:rsidR="008B3FA1">
        <w:t>oraz potrzeby określenia zakresu robót niezbędnego do zrealizowa</w:t>
      </w:r>
      <w:r w:rsidR="00BC68D5">
        <w:t>nia II etapu przedsięwzięcia obejmującego budowę</w:t>
      </w:r>
      <w:r w:rsidR="008B3FA1">
        <w:t xml:space="preserve"> przystanku</w:t>
      </w:r>
      <w:r w:rsidR="003D1F1C">
        <w:t xml:space="preserve"> wiedeńskiego</w:t>
      </w:r>
      <w:r w:rsidR="008B3FA1">
        <w:t xml:space="preserve"> „Renoma”</w:t>
      </w:r>
      <w:r w:rsidR="00706B08">
        <w:t>.</w:t>
      </w:r>
    </w:p>
    <w:p w:rsidR="00021ECD" w:rsidRPr="00FC0F66" w:rsidRDefault="00021ECD" w:rsidP="00655E20">
      <w:pPr>
        <w:spacing w:line="276" w:lineRule="auto"/>
        <w:ind w:left="-284" w:hanging="283"/>
        <w:rPr>
          <w:rFonts w:ascii="Verdana" w:hAnsi="Verdana" w:cs="Arial"/>
          <w:b/>
          <w:bCs/>
          <w:sz w:val="20"/>
        </w:rPr>
      </w:pPr>
    </w:p>
    <w:p w:rsidR="00021ECD" w:rsidRDefault="00021ECD" w:rsidP="00952FC5">
      <w:pPr>
        <w:numPr>
          <w:ilvl w:val="0"/>
          <w:numId w:val="1"/>
        </w:numPr>
        <w:spacing w:line="276" w:lineRule="auto"/>
        <w:ind w:left="-284" w:hanging="283"/>
        <w:jc w:val="both"/>
        <w:rPr>
          <w:rFonts w:ascii="Verdana" w:hAnsi="Verdana" w:cs="Arial"/>
          <w:b/>
          <w:sz w:val="20"/>
        </w:rPr>
      </w:pPr>
      <w:r w:rsidRPr="00FC0F66">
        <w:rPr>
          <w:rFonts w:ascii="Verdana" w:hAnsi="Verdana" w:cs="Arial"/>
          <w:b/>
          <w:sz w:val="20"/>
        </w:rPr>
        <w:t>Opis stanu istniejącego.</w:t>
      </w:r>
    </w:p>
    <w:p w:rsidR="00E41AAA" w:rsidRDefault="00E41AAA">
      <w:pPr>
        <w:spacing w:line="276" w:lineRule="auto"/>
        <w:jc w:val="both"/>
        <w:rPr>
          <w:rFonts w:ascii="Verdana" w:hAnsi="Verdana" w:cs="Arial"/>
          <w:b/>
          <w:sz w:val="20"/>
        </w:rPr>
      </w:pPr>
    </w:p>
    <w:p w:rsidR="00E41AAA" w:rsidRDefault="003E1DED">
      <w:pPr>
        <w:spacing w:line="276" w:lineRule="auto"/>
        <w:ind w:left="-284"/>
        <w:jc w:val="both"/>
        <w:rPr>
          <w:rFonts w:ascii="Verdana" w:hAnsi="Verdana" w:cs="Arial"/>
          <w:sz w:val="20"/>
        </w:rPr>
      </w:pPr>
      <w:r w:rsidRPr="003E1DED">
        <w:rPr>
          <w:rFonts w:ascii="Verdana" w:hAnsi="Verdana" w:cs="Arial"/>
          <w:sz w:val="20"/>
        </w:rPr>
        <w:t>Dokumentacja projektowa</w:t>
      </w:r>
      <w:r w:rsidR="003650D2">
        <w:rPr>
          <w:rFonts w:ascii="Verdana" w:hAnsi="Verdana" w:cs="Arial"/>
          <w:sz w:val="20"/>
        </w:rPr>
        <w:t xml:space="preserve"> przewidziana do aktualizacji została opracowana w 2022 roku przez biuro projektowe </w:t>
      </w:r>
      <w:proofErr w:type="spellStart"/>
      <w:r w:rsidR="003650D2">
        <w:rPr>
          <w:rFonts w:ascii="Verdana" w:hAnsi="Verdana" w:cs="Arial"/>
          <w:sz w:val="20"/>
        </w:rPr>
        <w:t>FRIED-POL</w:t>
      </w:r>
      <w:proofErr w:type="spellEnd"/>
      <w:r w:rsidR="003650D2">
        <w:rPr>
          <w:rFonts w:ascii="Verdana" w:hAnsi="Verdana" w:cs="Arial"/>
          <w:sz w:val="20"/>
        </w:rPr>
        <w:t xml:space="preserve"> Paweł </w:t>
      </w:r>
      <w:proofErr w:type="spellStart"/>
      <w:r w:rsidR="003650D2">
        <w:rPr>
          <w:rFonts w:ascii="Verdana" w:hAnsi="Verdana" w:cs="Arial"/>
          <w:sz w:val="20"/>
        </w:rPr>
        <w:t>Fried</w:t>
      </w:r>
      <w:proofErr w:type="spellEnd"/>
      <w:r w:rsidR="003650D2">
        <w:rPr>
          <w:rFonts w:ascii="Verdana" w:hAnsi="Verdana" w:cs="Arial"/>
          <w:sz w:val="20"/>
        </w:rPr>
        <w:t xml:space="preserve"> z siedzibą przy ul. Kłodnickiej 2 we Wrocławiu. </w:t>
      </w:r>
      <w:r w:rsidR="008B3FA1">
        <w:rPr>
          <w:rFonts w:ascii="Verdana" w:hAnsi="Verdana" w:cs="Arial"/>
          <w:sz w:val="20"/>
        </w:rPr>
        <w:t xml:space="preserve">Przewidziano realizację robót na podstawie zgłoszenia, dla którego uzyskano zaświadczenie nr 2461/2022 z dnia 29.03.2022 </w:t>
      </w:r>
      <w:proofErr w:type="gramStart"/>
      <w:r w:rsidR="008B3FA1">
        <w:rPr>
          <w:rFonts w:ascii="Verdana" w:hAnsi="Verdana" w:cs="Arial"/>
          <w:sz w:val="20"/>
        </w:rPr>
        <w:t>r</w:t>
      </w:r>
      <w:proofErr w:type="gramEnd"/>
      <w:r w:rsidR="008B3FA1">
        <w:rPr>
          <w:rFonts w:ascii="Verdana" w:hAnsi="Verdana" w:cs="Arial"/>
          <w:sz w:val="20"/>
        </w:rPr>
        <w:t xml:space="preserve">. o braku podstaw do wniesienia sprzeciwu, o którym mowa w art. 30 ust. 5c ustawy –Prawo budowlane. </w:t>
      </w:r>
    </w:p>
    <w:p w:rsidR="00E41AAA" w:rsidRDefault="003D1F1C">
      <w:pPr>
        <w:spacing w:line="276" w:lineRule="auto"/>
        <w:ind w:left="-284"/>
        <w:jc w:val="both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W 2024 roku inwestor przystąpił do realizacji I etapu zadania tj. budowy przystanku „Arkady – </w:t>
      </w:r>
      <w:proofErr w:type="spellStart"/>
      <w:r>
        <w:rPr>
          <w:rFonts w:ascii="Verdana" w:hAnsi="Verdana" w:cs="Arial"/>
          <w:sz w:val="20"/>
        </w:rPr>
        <w:t>Capitol</w:t>
      </w:r>
      <w:proofErr w:type="spellEnd"/>
      <w:r>
        <w:rPr>
          <w:rFonts w:ascii="Verdana" w:hAnsi="Verdana" w:cs="Arial"/>
          <w:sz w:val="20"/>
        </w:rPr>
        <w:t>” na podstawie przedmiotowego zgłoszenia</w:t>
      </w:r>
      <w:r w:rsidR="00991554">
        <w:rPr>
          <w:rFonts w:ascii="Verdana" w:hAnsi="Verdana" w:cs="Arial"/>
          <w:sz w:val="20"/>
        </w:rPr>
        <w:t>, z</w:t>
      </w:r>
      <w:r w:rsidR="00260C70">
        <w:rPr>
          <w:rFonts w:ascii="Verdana" w:hAnsi="Verdana" w:cs="Arial"/>
          <w:sz w:val="20"/>
        </w:rPr>
        <w:t xml:space="preserve"> uwzględnieniem zmiany założeń</w:t>
      </w:r>
      <w:r w:rsidR="00991554">
        <w:rPr>
          <w:rFonts w:ascii="Verdana" w:hAnsi="Verdana" w:cs="Arial"/>
          <w:sz w:val="20"/>
        </w:rPr>
        <w:t xml:space="preserve"> docelowej organizacji ruchu dla całego zamierzenia. </w:t>
      </w:r>
    </w:p>
    <w:p w:rsidR="00E41AAA" w:rsidRDefault="00991554">
      <w:pPr>
        <w:spacing w:line="276" w:lineRule="auto"/>
        <w:ind w:left="-284"/>
        <w:jc w:val="both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>W związku z wygaśnięciem pierwotnej decyzji, inwestor uzyskał nowe pozwolenie na prowadzenie robót budowlanych przy zabytku wpisanym do rejestru zabytków (decyzja nr 186/2</w:t>
      </w:r>
      <w:r w:rsidR="00706B08">
        <w:rPr>
          <w:rFonts w:ascii="Verdana" w:hAnsi="Verdana" w:cs="Arial"/>
          <w:sz w:val="20"/>
        </w:rPr>
        <w:t>025 z dnia 20 stycznia 2025 roku</w:t>
      </w:r>
      <w:r>
        <w:rPr>
          <w:rFonts w:ascii="Verdana" w:hAnsi="Verdana" w:cs="Arial"/>
          <w:sz w:val="20"/>
        </w:rPr>
        <w:t>).</w:t>
      </w:r>
    </w:p>
    <w:p w:rsidR="00021ECD" w:rsidRPr="00FC0F66" w:rsidRDefault="00021ECD" w:rsidP="00655E20">
      <w:pPr>
        <w:spacing w:line="276" w:lineRule="auto"/>
        <w:ind w:left="-284" w:hanging="283"/>
        <w:jc w:val="both"/>
        <w:rPr>
          <w:rFonts w:ascii="Verdana" w:hAnsi="Verdana" w:cs="Arial"/>
          <w:b/>
          <w:sz w:val="20"/>
        </w:rPr>
      </w:pPr>
    </w:p>
    <w:p w:rsidR="00021ECD" w:rsidRDefault="00021ECD" w:rsidP="00952FC5">
      <w:pPr>
        <w:numPr>
          <w:ilvl w:val="0"/>
          <w:numId w:val="1"/>
        </w:numPr>
        <w:spacing w:line="276" w:lineRule="auto"/>
        <w:ind w:left="-284" w:hanging="283"/>
        <w:jc w:val="both"/>
        <w:rPr>
          <w:rFonts w:ascii="Verdana" w:hAnsi="Verdana" w:cs="Arial"/>
          <w:b/>
          <w:sz w:val="20"/>
        </w:rPr>
      </w:pPr>
      <w:r w:rsidRPr="00FC0F66">
        <w:rPr>
          <w:rFonts w:ascii="Verdana" w:hAnsi="Verdana" w:cs="Arial"/>
          <w:b/>
          <w:sz w:val="20"/>
        </w:rPr>
        <w:t>Zakres zamówienia</w:t>
      </w:r>
    </w:p>
    <w:p w:rsidR="00E41AAA" w:rsidRDefault="00E41AAA">
      <w:pPr>
        <w:spacing w:line="276" w:lineRule="auto"/>
        <w:jc w:val="both"/>
        <w:rPr>
          <w:rFonts w:ascii="Verdana" w:hAnsi="Verdana" w:cs="Arial"/>
          <w:sz w:val="20"/>
        </w:rPr>
      </w:pPr>
    </w:p>
    <w:p w:rsidR="00E41AAA" w:rsidRDefault="0063167F">
      <w:pPr>
        <w:pStyle w:val="Tekstpodstawowy"/>
        <w:spacing w:line="240" w:lineRule="auto"/>
        <w:contextualSpacing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Zamówienie obejmuje </w:t>
      </w:r>
      <w:r w:rsidRPr="0005275E">
        <w:rPr>
          <w:rFonts w:ascii="Verdana" w:hAnsi="Verdana" w:cs="Arial"/>
          <w:b/>
          <w:sz w:val="20"/>
        </w:rPr>
        <w:t>dostosowanie d</w:t>
      </w:r>
      <w:r w:rsidR="00260C70">
        <w:rPr>
          <w:rFonts w:ascii="Verdana" w:hAnsi="Verdana" w:cs="Arial"/>
          <w:b/>
          <w:sz w:val="20"/>
        </w:rPr>
        <w:t>okumentacji projektowej do nowych</w:t>
      </w:r>
      <w:r w:rsidRPr="0005275E">
        <w:rPr>
          <w:rFonts w:ascii="Verdana" w:hAnsi="Verdana" w:cs="Arial"/>
          <w:b/>
          <w:sz w:val="20"/>
        </w:rPr>
        <w:t xml:space="preserve"> </w:t>
      </w:r>
      <w:r w:rsidR="00260C70">
        <w:rPr>
          <w:rFonts w:ascii="Verdana" w:hAnsi="Verdana" w:cs="Arial"/>
          <w:b/>
          <w:sz w:val="20"/>
        </w:rPr>
        <w:t>założeń</w:t>
      </w:r>
      <w:r w:rsidRPr="0005275E">
        <w:rPr>
          <w:rFonts w:ascii="Verdana" w:hAnsi="Verdana" w:cs="Arial"/>
          <w:b/>
          <w:sz w:val="20"/>
        </w:rPr>
        <w:t xml:space="preserve"> organizacji ruchu docelowego</w:t>
      </w:r>
      <w:r w:rsidR="00E83001">
        <w:rPr>
          <w:rFonts w:ascii="Verdana" w:hAnsi="Verdana" w:cs="Arial"/>
          <w:b/>
          <w:sz w:val="20"/>
        </w:rPr>
        <w:t>.</w:t>
      </w:r>
      <w:r>
        <w:rPr>
          <w:rFonts w:ascii="Verdana" w:hAnsi="Verdana" w:cs="Arial"/>
          <w:sz w:val="20"/>
        </w:rPr>
        <w:t xml:space="preserve"> </w:t>
      </w:r>
      <w:r w:rsidR="00E83001">
        <w:rPr>
          <w:rFonts w:ascii="Verdana" w:hAnsi="Verdana" w:cs="Arial"/>
          <w:sz w:val="20"/>
        </w:rPr>
        <w:t>P</w:t>
      </w:r>
      <w:r>
        <w:rPr>
          <w:rFonts w:ascii="Verdana" w:hAnsi="Verdana" w:cs="Arial"/>
          <w:sz w:val="20"/>
        </w:rPr>
        <w:t>rzewiduje się dwa pasu ruchu na wyniesionych przystankach wiedeńskich i konieczność modyfikacji pierwotnie zaprojektowanej geometrii przystanku „Renoma”</w:t>
      </w:r>
      <w:r w:rsidR="00424DE4">
        <w:rPr>
          <w:rFonts w:ascii="Verdana" w:hAnsi="Verdana" w:cs="Arial"/>
          <w:sz w:val="20"/>
        </w:rPr>
        <w:t xml:space="preserve"> oraz ponowną analizę całego zamierzenia i dowiązanie do realizowanego obecnie I etapu zadania</w:t>
      </w:r>
      <w:r>
        <w:rPr>
          <w:rFonts w:ascii="Verdana" w:hAnsi="Verdana" w:cs="Arial"/>
          <w:sz w:val="20"/>
        </w:rPr>
        <w:t xml:space="preserve">. </w:t>
      </w:r>
      <w:r w:rsidR="00C93372">
        <w:rPr>
          <w:rFonts w:ascii="Verdana" w:hAnsi="Verdana" w:cs="Arial"/>
          <w:sz w:val="20"/>
        </w:rPr>
        <w:t xml:space="preserve">Szczegółowe rozwiązania w zakresie docelowej organizacji ruchu zostaną określone na etapie uzgodnień. </w:t>
      </w:r>
      <w:r w:rsidR="00B5381F">
        <w:rPr>
          <w:rFonts w:ascii="Verdana" w:hAnsi="Verdana" w:cs="Arial"/>
          <w:sz w:val="20"/>
        </w:rPr>
        <w:t>Aktualizacji podlegają wszystkie opracowania wchodzące w skład dokumentacji w szczególności:</w:t>
      </w:r>
    </w:p>
    <w:p w:rsidR="00021ECD" w:rsidRPr="00FC0F66" w:rsidRDefault="00021ECD" w:rsidP="0083389B">
      <w:pPr>
        <w:spacing w:line="276" w:lineRule="auto"/>
        <w:ind w:left="-284" w:firstLine="284"/>
        <w:jc w:val="both"/>
        <w:rPr>
          <w:rFonts w:ascii="Verdana" w:hAnsi="Verdana" w:cs="Arial"/>
          <w:sz w:val="20"/>
        </w:rPr>
      </w:pPr>
    </w:p>
    <w:p w:rsidR="00021ECD" w:rsidRPr="00FC0F66" w:rsidRDefault="00021ECD" w:rsidP="00952FC5">
      <w:pPr>
        <w:pStyle w:val="Akapitzlist"/>
        <w:numPr>
          <w:ilvl w:val="1"/>
          <w:numId w:val="1"/>
        </w:numPr>
        <w:spacing w:line="276" w:lineRule="auto"/>
        <w:ind w:left="0" w:hanging="426"/>
        <w:jc w:val="both"/>
        <w:rPr>
          <w:rFonts w:ascii="Verdana" w:hAnsi="Verdana" w:cs="Arial"/>
          <w:sz w:val="20"/>
        </w:rPr>
      </w:pPr>
      <w:r w:rsidRPr="00FC0F66">
        <w:rPr>
          <w:rFonts w:ascii="Verdana" w:hAnsi="Verdana" w:cs="Arial"/>
          <w:sz w:val="20"/>
        </w:rPr>
        <w:t xml:space="preserve">Projekt budowlany (projekt </w:t>
      </w:r>
      <w:r w:rsidR="00B5381F">
        <w:rPr>
          <w:rFonts w:ascii="Verdana" w:hAnsi="Verdana" w:cs="Arial"/>
          <w:sz w:val="20"/>
        </w:rPr>
        <w:t>zgłoszeniowy</w:t>
      </w:r>
      <w:r w:rsidRPr="00FC0F66">
        <w:rPr>
          <w:rFonts w:ascii="Verdana" w:hAnsi="Verdana" w:cs="Arial"/>
          <w:sz w:val="20"/>
        </w:rPr>
        <w:t>).</w:t>
      </w:r>
    </w:p>
    <w:p w:rsidR="00021ECD" w:rsidRPr="00FC0F66" w:rsidRDefault="00021ECD" w:rsidP="00952FC5">
      <w:pPr>
        <w:pStyle w:val="Akapitzlist"/>
        <w:numPr>
          <w:ilvl w:val="1"/>
          <w:numId w:val="1"/>
        </w:numPr>
        <w:spacing w:line="276" w:lineRule="auto"/>
        <w:ind w:left="0" w:hanging="426"/>
        <w:jc w:val="both"/>
        <w:rPr>
          <w:rFonts w:ascii="Verdana" w:hAnsi="Verdana" w:cs="Arial"/>
          <w:sz w:val="20"/>
        </w:rPr>
      </w:pPr>
      <w:r w:rsidRPr="00FC0F66">
        <w:rPr>
          <w:rFonts w:ascii="Verdana" w:hAnsi="Verdana" w:cs="Arial"/>
          <w:sz w:val="20"/>
        </w:rPr>
        <w:t>Projekty wykonawcze:</w:t>
      </w:r>
    </w:p>
    <w:p w:rsidR="00B5381F" w:rsidRDefault="00021ECD" w:rsidP="00952FC5">
      <w:pPr>
        <w:pStyle w:val="Akapitzlist"/>
        <w:numPr>
          <w:ilvl w:val="0"/>
          <w:numId w:val="14"/>
        </w:numPr>
        <w:spacing w:line="276" w:lineRule="auto"/>
        <w:ind w:left="567" w:hanging="142"/>
        <w:jc w:val="both"/>
        <w:rPr>
          <w:rFonts w:ascii="Verdana" w:hAnsi="Verdana" w:cs="Arial"/>
          <w:sz w:val="20"/>
        </w:rPr>
      </w:pPr>
      <w:proofErr w:type="gramStart"/>
      <w:r w:rsidRPr="00FC0F66">
        <w:rPr>
          <w:rFonts w:ascii="Verdana" w:hAnsi="Verdana" w:cs="Arial"/>
          <w:sz w:val="20"/>
        </w:rPr>
        <w:t>branży</w:t>
      </w:r>
      <w:proofErr w:type="gramEnd"/>
      <w:r w:rsidRPr="00FC0F66">
        <w:rPr>
          <w:rFonts w:ascii="Verdana" w:hAnsi="Verdana" w:cs="Arial"/>
          <w:sz w:val="20"/>
        </w:rPr>
        <w:t xml:space="preserve"> drogowej</w:t>
      </w:r>
    </w:p>
    <w:p w:rsidR="00021ECD" w:rsidRPr="00FC0F66" w:rsidRDefault="00B5381F" w:rsidP="00952FC5">
      <w:pPr>
        <w:pStyle w:val="Akapitzlist"/>
        <w:numPr>
          <w:ilvl w:val="0"/>
          <w:numId w:val="14"/>
        </w:numPr>
        <w:spacing w:line="276" w:lineRule="auto"/>
        <w:ind w:left="567" w:hanging="142"/>
        <w:jc w:val="both"/>
        <w:rPr>
          <w:rFonts w:ascii="Verdana" w:hAnsi="Verdana" w:cs="Arial"/>
          <w:sz w:val="20"/>
        </w:rPr>
      </w:pPr>
      <w:proofErr w:type="gramStart"/>
      <w:r>
        <w:rPr>
          <w:rFonts w:ascii="Verdana" w:hAnsi="Verdana" w:cs="Arial"/>
          <w:sz w:val="20"/>
        </w:rPr>
        <w:t>odwodnienia</w:t>
      </w:r>
      <w:proofErr w:type="gramEnd"/>
    </w:p>
    <w:p w:rsidR="00021ECD" w:rsidRPr="00FC0F66" w:rsidRDefault="00021ECD" w:rsidP="00952FC5">
      <w:pPr>
        <w:pStyle w:val="Akapitzlist"/>
        <w:numPr>
          <w:ilvl w:val="0"/>
          <w:numId w:val="14"/>
        </w:numPr>
        <w:spacing w:line="276" w:lineRule="auto"/>
        <w:ind w:left="567" w:hanging="142"/>
        <w:jc w:val="both"/>
        <w:rPr>
          <w:rFonts w:ascii="Verdana" w:hAnsi="Verdana" w:cs="Arial"/>
          <w:sz w:val="20"/>
        </w:rPr>
      </w:pPr>
      <w:proofErr w:type="gramStart"/>
      <w:r w:rsidRPr="00FC0F66">
        <w:rPr>
          <w:rFonts w:ascii="Verdana" w:hAnsi="Verdana" w:cs="Arial"/>
          <w:sz w:val="20"/>
        </w:rPr>
        <w:t>branży</w:t>
      </w:r>
      <w:proofErr w:type="gramEnd"/>
      <w:r w:rsidRPr="00FC0F66">
        <w:rPr>
          <w:rFonts w:ascii="Verdana" w:hAnsi="Verdana" w:cs="Arial"/>
          <w:sz w:val="20"/>
        </w:rPr>
        <w:t xml:space="preserve"> </w:t>
      </w:r>
      <w:r w:rsidR="00B5381F">
        <w:rPr>
          <w:rFonts w:ascii="Verdana" w:hAnsi="Verdana" w:cs="Arial"/>
          <w:sz w:val="20"/>
        </w:rPr>
        <w:t>elektrycznej</w:t>
      </w:r>
    </w:p>
    <w:p w:rsidR="00E41AAA" w:rsidRDefault="00E41AAA">
      <w:pPr>
        <w:pStyle w:val="Tekstpodstawowy"/>
        <w:spacing w:line="276" w:lineRule="auto"/>
        <w:ind w:left="567"/>
        <w:rPr>
          <w:rFonts w:ascii="Verdana" w:hAnsi="Verdana" w:cs="Arial"/>
          <w:sz w:val="20"/>
        </w:rPr>
      </w:pPr>
    </w:p>
    <w:p w:rsidR="00021ECD" w:rsidRDefault="00021ECD" w:rsidP="00952FC5">
      <w:pPr>
        <w:numPr>
          <w:ilvl w:val="1"/>
          <w:numId w:val="1"/>
        </w:numPr>
        <w:spacing w:line="276" w:lineRule="auto"/>
        <w:ind w:left="0" w:hanging="426"/>
        <w:jc w:val="both"/>
        <w:rPr>
          <w:rFonts w:ascii="Verdana" w:hAnsi="Verdana" w:cs="Arial"/>
          <w:sz w:val="20"/>
        </w:rPr>
      </w:pPr>
      <w:r w:rsidRPr="00FC0F66">
        <w:rPr>
          <w:rFonts w:ascii="Verdana" w:hAnsi="Verdana" w:cs="Arial"/>
          <w:sz w:val="20"/>
        </w:rPr>
        <w:t>Inne opracowania i roboty przygotowawcze:</w:t>
      </w:r>
    </w:p>
    <w:p w:rsidR="00021ECD" w:rsidRPr="00FC0F66" w:rsidRDefault="00021ECD" w:rsidP="00952FC5">
      <w:pPr>
        <w:pStyle w:val="Akapitzlist"/>
        <w:numPr>
          <w:ilvl w:val="0"/>
          <w:numId w:val="15"/>
        </w:numPr>
        <w:suppressAutoHyphens/>
        <w:spacing w:line="276" w:lineRule="auto"/>
        <w:ind w:left="567" w:hanging="142"/>
        <w:jc w:val="both"/>
        <w:rPr>
          <w:rFonts w:ascii="Verdana" w:hAnsi="Verdana" w:cs="Arial"/>
          <w:sz w:val="20"/>
        </w:rPr>
      </w:pPr>
      <w:proofErr w:type="gramStart"/>
      <w:r w:rsidRPr="00FC0F66">
        <w:rPr>
          <w:rFonts w:ascii="Verdana" w:hAnsi="Verdana" w:cs="Arial"/>
          <w:sz w:val="20"/>
        </w:rPr>
        <w:t>przedmiary</w:t>
      </w:r>
      <w:proofErr w:type="gramEnd"/>
      <w:r w:rsidRPr="00FC0F66">
        <w:rPr>
          <w:rFonts w:ascii="Verdana" w:hAnsi="Verdana" w:cs="Arial"/>
          <w:sz w:val="20"/>
        </w:rPr>
        <w:t xml:space="preserve"> robót,</w:t>
      </w:r>
    </w:p>
    <w:p w:rsidR="00021ECD" w:rsidRPr="00FC0F66" w:rsidRDefault="00021ECD" w:rsidP="00952FC5">
      <w:pPr>
        <w:pStyle w:val="Akapitzlist"/>
        <w:numPr>
          <w:ilvl w:val="0"/>
          <w:numId w:val="15"/>
        </w:numPr>
        <w:suppressAutoHyphens/>
        <w:spacing w:line="276" w:lineRule="auto"/>
        <w:ind w:left="567" w:hanging="142"/>
        <w:jc w:val="both"/>
        <w:rPr>
          <w:rFonts w:ascii="Verdana" w:hAnsi="Verdana" w:cs="Arial"/>
          <w:sz w:val="20"/>
        </w:rPr>
      </w:pPr>
      <w:proofErr w:type="gramStart"/>
      <w:r w:rsidRPr="00FC0F66">
        <w:rPr>
          <w:rFonts w:ascii="Verdana" w:hAnsi="Verdana" w:cs="Arial"/>
          <w:color w:val="000000"/>
          <w:sz w:val="20"/>
        </w:rPr>
        <w:t>kosztorys</w:t>
      </w:r>
      <w:proofErr w:type="gramEnd"/>
      <w:r w:rsidRPr="00FC0F66">
        <w:rPr>
          <w:rFonts w:ascii="Verdana" w:hAnsi="Verdana" w:cs="Arial"/>
          <w:color w:val="000000"/>
          <w:sz w:val="20"/>
        </w:rPr>
        <w:t xml:space="preserve"> ofertowy do wypełnienia przez oferentów w postępowaniu na roboty budowlane,</w:t>
      </w:r>
    </w:p>
    <w:p w:rsidR="00021ECD" w:rsidRPr="00FC0F66" w:rsidRDefault="00021ECD" w:rsidP="00952FC5">
      <w:pPr>
        <w:pStyle w:val="Akapitzlist"/>
        <w:numPr>
          <w:ilvl w:val="0"/>
          <w:numId w:val="15"/>
        </w:numPr>
        <w:suppressAutoHyphens/>
        <w:spacing w:line="276" w:lineRule="auto"/>
        <w:ind w:left="567" w:hanging="142"/>
        <w:jc w:val="both"/>
        <w:rPr>
          <w:rFonts w:ascii="Verdana" w:hAnsi="Verdana" w:cs="Arial"/>
          <w:sz w:val="20"/>
        </w:rPr>
      </w:pPr>
      <w:proofErr w:type="gramStart"/>
      <w:r w:rsidRPr="00FC0F66">
        <w:rPr>
          <w:rFonts w:ascii="Verdana" w:hAnsi="Verdana" w:cs="Arial"/>
          <w:sz w:val="20"/>
        </w:rPr>
        <w:t>kosztorysy</w:t>
      </w:r>
      <w:proofErr w:type="gramEnd"/>
      <w:r w:rsidRPr="00FC0F66">
        <w:rPr>
          <w:rFonts w:ascii="Verdana" w:hAnsi="Verdana" w:cs="Arial"/>
          <w:sz w:val="20"/>
        </w:rPr>
        <w:t xml:space="preserve"> inwestorskie,</w:t>
      </w:r>
    </w:p>
    <w:p w:rsidR="00021ECD" w:rsidRDefault="00021ECD" w:rsidP="00952FC5">
      <w:pPr>
        <w:pStyle w:val="Akapitzlist"/>
        <w:numPr>
          <w:ilvl w:val="0"/>
          <w:numId w:val="15"/>
        </w:numPr>
        <w:suppressAutoHyphens/>
        <w:spacing w:line="276" w:lineRule="auto"/>
        <w:ind w:left="567" w:hanging="142"/>
        <w:jc w:val="both"/>
        <w:rPr>
          <w:rFonts w:ascii="Verdana" w:hAnsi="Verdana" w:cs="Arial"/>
          <w:sz w:val="20"/>
        </w:rPr>
      </w:pPr>
      <w:proofErr w:type="gramStart"/>
      <w:r w:rsidRPr="00FC0F66">
        <w:rPr>
          <w:rFonts w:ascii="Verdana" w:hAnsi="Verdana" w:cs="Arial"/>
          <w:sz w:val="20"/>
        </w:rPr>
        <w:t>specyfikacje</w:t>
      </w:r>
      <w:proofErr w:type="gramEnd"/>
      <w:r w:rsidRPr="00FC0F66">
        <w:rPr>
          <w:rFonts w:ascii="Verdana" w:hAnsi="Verdana" w:cs="Arial"/>
          <w:sz w:val="20"/>
        </w:rPr>
        <w:t xml:space="preserve"> techniczne wykonania i odbioru robót,</w:t>
      </w:r>
    </w:p>
    <w:p w:rsidR="00B5381F" w:rsidRPr="00FC0F66" w:rsidRDefault="002C3B2D" w:rsidP="00B5381F">
      <w:pPr>
        <w:pStyle w:val="Tekstpodstawowy"/>
        <w:numPr>
          <w:ilvl w:val="0"/>
          <w:numId w:val="15"/>
        </w:numPr>
        <w:spacing w:line="276" w:lineRule="auto"/>
        <w:ind w:firstLine="66"/>
        <w:rPr>
          <w:rFonts w:ascii="Verdana" w:hAnsi="Verdana" w:cs="Arial"/>
          <w:sz w:val="20"/>
        </w:rPr>
      </w:pPr>
      <w:proofErr w:type="gramStart"/>
      <w:r>
        <w:rPr>
          <w:rFonts w:ascii="Verdana" w:hAnsi="Verdana" w:cs="Arial"/>
          <w:sz w:val="20"/>
        </w:rPr>
        <w:t>organizacja</w:t>
      </w:r>
      <w:proofErr w:type="gramEnd"/>
      <w:r w:rsidR="00B5381F" w:rsidRPr="00FC0F66">
        <w:rPr>
          <w:rFonts w:ascii="Verdana" w:hAnsi="Verdana" w:cs="Arial"/>
          <w:sz w:val="20"/>
        </w:rPr>
        <w:t xml:space="preserve"> ruchu docelowego,</w:t>
      </w:r>
    </w:p>
    <w:p w:rsidR="00B5381F" w:rsidRDefault="002C3B2D" w:rsidP="00B5381F">
      <w:pPr>
        <w:pStyle w:val="Tekstpodstawowy"/>
        <w:numPr>
          <w:ilvl w:val="0"/>
          <w:numId w:val="15"/>
        </w:numPr>
        <w:spacing w:line="276" w:lineRule="auto"/>
        <w:ind w:firstLine="66"/>
        <w:rPr>
          <w:rFonts w:ascii="Verdana" w:hAnsi="Verdana" w:cs="Arial"/>
          <w:sz w:val="20"/>
        </w:rPr>
      </w:pPr>
      <w:proofErr w:type="gramStart"/>
      <w:r>
        <w:rPr>
          <w:rFonts w:ascii="Verdana" w:hAnsi="Verdana" w:cs="Arial"/>
          <w:sz w:val="20"/>
        </w:rPr>
        <w:t>programy</w:t>
      </w:r>
      <w:proofErr w:type="gramEnd"/>
      <w:r w:rsidR="00B5381F">
        <w:rPr>
          <w:rFonts w:ascii="Verdana" w:hAnsi="Verdana" w:cs="Arial"/>
          <w:sz w:val="20"/>
        </w:rPr>
        <w:t xml:space="preserve"> sygnalizacji</w:t>
      </w:r>
    </w:p>
    <w:p w:rsidR="00021ECD" w:rsidRPr="00FC0F66" w:rsidRDefault="00021ECD" w:rsidP="00952FC5">
      <w:pPr>
        <w:pStyle w:val="Akapitzlist"/>
        <w:numPr>
          <w:ilvl w:val="0"/>
          <w:numId w:val="15"/>
        </w:numPr>
        <w:suppressAutoHyphens/>
        <w:spacing w:line="276" w:lineRule="auto"/>
        <w:ind w:left="567" w:hanging="142"/>
        <w:jc w:val="both"/>
        <w:rPr>
          <w:rFonts w:ascii="Verdana" w:hAnsi="Verdana" w:cs="Arial"/>
          <w:sz w:val="20"/>
        </w:rPr>
      </w:pPr>
      <w:proofErr w:type="gramStart"/>
      <w:r w:rsidRPr="00FC0F66">
        <w:rPr>
          <w:rFonts w:ascii="Verdana" w:hAnsi="Verdana" w:cs="Arial"/>
          <w:sz w:val="20"/>
        </w:rPr>
        <w:t>pomiary</w:t>
      </w:r>
      <w:proofErr w:type="gramEnd"/>
      <w:r w:rsidRPr="00FC0F66">
        <w:rPr>
          <w:rFonts w:ascii="Verdana" w:hAnsi="Verdana" w:cs="Arial"/>
          <w:sz w:val="20"/>
        </w:rPr>
        <w:t xml:space="preserve"> geodezyjne wraz z aktualizacją podkładów geodezyjnych do celów projektowych, </w:t>
      </w:r>
    </w:p>
    <w:p w:rsidR="00021ECD" w:rsidRPr="00FC0F66" w:rsidRDefault="00021ECD" w:rsidP="00952FC5">
      <w:pPr>
        <w:pStyle w:val="Akapitzlist"/>
        <w:numPr>
          <w:ilvl w:val="0"/>
          <w:numId w:val="15"/>
        </w:numPr>
        <w:suppressAutoHyphens/>
        <w:spacing w:line="276" w:lineRule="auto"/>
        <w:ind w:left="567" w:hanging="142"/>
        <w:jc w:val="both"/>
        <w:rPr>
          <w:rFonts w:ascii="Verdana" w:hAnsi="Verdana" w:cs="Arial"/>
          <w:sz w:val="20"/>
        </w:rPr>
      </w:pPr>
      <w:proofErr w:type="gramStart"/>
      <w:r w:rsidRPr="00FC0F66">
        <w:rPr>
          <w:rFonts w:ascii="Verdana" w:hAnsi="Verdana" w:cs="Arial"/>
          <w:sz w:val="20"/>
        </w:rPr>
        <w:lastRenderedPageBreak/>
        <w:t>zabezpieczenie</w:t>
      </w:r>
      <w:proofErr w:type="gramEnd"/>
      <w:r w:rsidRPr="00FC0F66">
        <w:rPr>
          <w:rFonts w:ascii="Verdana" w:hAnsi="Verdana" w:cs="Arial"/>
          <w:sz w:val="20"/>
        </w:rPr>
        <w:t xml:space="preserve"> poziomej osnowy geodezyjnej</w:t>
      </w:r>
    </w:p>
    <w:p w:rsidR="00021ECD" w:rsidRPr="00FC0F66" w:rsidRDefault="00021ECD" w:rsidP="00952FC5">
      <w:pPr>
        <w:pStyle w:val="Akapitzlist"/>
        <w:numPr>
          <w:ilvl w:val="0"/>
          <w:numId w:val="15"/>
        </w:numPr>
        <w:suppressAutoHyphens/>
        <w:spacing w:line="276" w:lineRule="auto"/>
        <w:ind w:left="567" w:hanging="142"/>
        <w:jc w:val="both"/>
        <w:rPr>
          <w:rFonts w:ascii="Verdana" w:hAnsi="Verdana" w:cs="Arial"/>
          <w:sz w:val="20"/>
        </w:rPr>
      </w:pPr>
      <w:proofErr w:type="gramStart"/>
      <w:r w:rsidRPr="00FC0F66">
        <w:rPr>
          <w:rFonts w:ascii="Verdana" w:hAnsi="Verdana" w:cs="Arial"/>
          <w:sz w:val="20"/>
        </w:rPr>
        <w:t>informacja</w:t>
      </w:r>
      <w:proofErr w:type="gramEnd"/>
      <w:r w:rsidRPr="00FC0F66">
        <w:rPr>
          <w:rFonts w:ascii="Verdana" w:hAnsi="Verdana" w:cs="Arial"/>
          <w:sz w:val="20"/>
        </w:rPr>
        <w:t xml:space="preserve"> dotycząca bezpieczeństwa i ochrony zdrowia,</w:t>
      </w:r>
    </w:p>
    <w:p w:rsidR="00021ECD" w:rsidRPr="00FC0F66" w:rsidRDefault="00021ECD" w:rsidP="00952FC5">
      <w:pPr>
        <w:pStyle w:val="Akapitzlist"/>
        <w:numPr>
          <w:ilvl w:val="0"/>
          <w:numId w:val="15"/>
        </w:numPr>
        <w:suppressAutoHyphens/>
        <w:spacing w:line="276" w:lineRule="auto"/>
        <w:ind w:left="567" w:hanging="142"/>
        <w:jc w:val="both"/>
        <w:rPr>
          <w:rFonts w:ascii="Verdana" w:hAnsi="Verdana" w:cs="Arial"/>
          <w:sz w:val="20"/>
        </w:rPr>
      </w:pPr>
      <w:proofErr w:type="gramStart"/>
      <w:r w:rsidRPr="00FC0F66">
        <w:rPr>
          <w:rFonts w:ascii="Verdana" w:hAnsi="Verdana" w:cs="Arial"/>
          <w:sz w:val="20"/>
        </w:rPr>
        <w:t>uzyskanie</w:t>
      </w:r>
      <w:proofErr w:type="gramEnd"/>
      <w:r w:rsidRPr="00FC0F66">
        <w:rPr>
          <w:rFonts w:ascii="Verdana" w:hAnsi="Verdana" w:cs="Arial"/>
          <w:sz w:val="20"/>
        </w:rPr>
        <w:t xml:space="preserve"> wszelkich opinii, uzgodnień, decyzji niezbędnych do realizacji zadania oraz dokonanie wszelkich niezbędnych uzgodnień ze wszystkimi właścicielami </w:t>
      </w:r>
      <w:r w:rsidRPr="00FC0F66">
        <w:rPr>
          <w:rFonts w:ascii="Verdana" w:hAnsi="Verdana" w:cs="Arial"/>
          <w:sz w:val="20"/>
        </w:rPr>
        <w:br/>
        <w:t>i użytkownikami terenu objętego zakresem opracowania.</w:t>
      </w:r>
    </w:p>
    <w:p w:rsidR="00021ECD" w:rsidRPr="00FC0F66" w:rsidRDefault="00021ECD" w:rsidP="00655E20">
      <w:pPr>
        <w:suppressAutoHyphens/>
        <w:spacing w:line="276" w:lineRule="auto"/>
        <w:ind w:left="-284" w:hanging="283"/>
        <w:jc w:val="both"/>
        <w:rPr>
          <w:rFonts w:ascii="Verdana" w:hAnsi="Verdana" w:cs="Arial"/>
          <w:sz w:val="20"/>
        </w:rPr>
      </w:pPr>
    </w:p>
    <w:p w:rsidR="00E41AAA" w:rsidRDefault="00021ECD">
      <w:pPr>
        <w:pStyle w:val="Tekstpodstawowy"/>
        <w:tabs>
          <w:tab w:val="left" w:pos="900"/>
        </w:tabs>
        <w:spacing w:line="276" w:lineRule="auto"/>
        <w:ind w:firstLine="284"/>
        <w:rPr>
          <w:rFonts w:ascii="Verdana" w:hAnsi="Verdana" w:cs="Arial"/>
          <w:sz w:val="20"/>
        </w:rPr>
      </w:pPr>
      <w:r w:rsidRPr="00FC0F66">
        <w:rPr>
          <w:rFonts w:ascii="Verdana" w:hAnsi="Verdana" w:cs="Arial"/>
          <w:sz w:val="20"/>
        </w:rPr>
        <w:t>Dokumentacja projektowa powinna zawierać inne opracow</w:t>
      </w:r>
      <w:r w:rsidR="00FC0F66">
        <w:rPr>
          <w:rFonts w:ascii="Verdana" w:hAnsi="Verdana" w:cs="Arial"/>
          <w:sz w:val="20"/>
        </w:rPr>
        <w:t>ania, niewymienione</w:t>
      </w:r>
      <w:r w:rsidR="00FB6DD6">
        <w:rPr>
          <w:rFonts w:ascii="Verdana" w:hAnsi="Verdana" w:cs="Arial"/>
          <w:sz w:val="20"/>
        </w:rPr>
        <w:t xml:space="preserve"> w </w:t>
      </w:r>
      <w:r w:rsidRPr="00FC0F66">
        <w:rPr>
          <w:rFonts w:ascii="Verdana" w:hAnsi="Verdana" w:cs="Arial"/>
          <w:sz w:val="20"/>
        </w:rPr>
        <w:t>wytycznych dla Wykonawcy, a wynikające z uzyskanych uzgodnień, opinii i decyzji</w:t>
      </w:r>
      <w:r w:rsidR="00260C70">
        <w:rPr>
          <w:rFonts w:ascii="Verdana" w:hAnsi="Verdana" w:cs="Arial"/>
          <w:sz w:val="20"/>
        </w:rPr>
        <w:t xml:space="preserve"> a </w:t>
      </w:r>
      <w:r w:rsidR="00260C70" w:rsidRPr="00260C70">
        <w:rPr>
          <w:rFonts w:ascii="Verdana" w:hAnsi="Verdana" w:cs="Arial"/>
          <w:sz w:val="20"/>
        </w:rPr>
        <w:t>także</w:t>
      </w:r>
      <w:r w:rsidR="00260C70" w:rsidRPr="00260C70">
        <w:rPr>
          <w:rFonts w:ascii="Verdana" w:hAnsi="Verdana" w:cs="Arial"/>
          <w:b/>
          <w:sz w:val="20"/>
        </w:rPr>
        <w:t xml:space="preserve"> projekt tymczasowej organizacji ruchu</w:t>
      </w:r>
      <w:r w:rsidR="00260C70">
        <w:rPr>
          <w:rFonts w:ascii="Verdana" w:hAnsi="Verdana" w:cs="Arial"/>
          <w:sz w:val="20"/>
        </w:rPr>
        <w:t>.</w:t>
      </w:r>
      <w:r w:rsidR="000468D0">
        <w:rPr>
          <w:rFonts w:ascii="Verdana" w:hAnsi="Verdana" w:cs="Arial"/>
          <w:sz w:val="20"/>
        </w:rPr>
        <w:t xml:space="preserve"> </w:t>
      </w:r>
    </w:p>
    <w:p w:rsidR="0063167F" w:rsidRDefault="0063167F" w:rsidP="00EA33B1">
      <w:pPr>
        <w:pStyle w:val="Tekstpodstawowy"/>
        <w:tabs>
          <w:tab w:val="left" w:pos="900"/>
        </w:tabs>
        <w:spacing w:line="276" w:lineRule="auto"/>
        <w:ind w:firstLine="284"/>
        <w:rPr>
          <w:rFonts w:ascii="Verdana" w:hAnsi="Verdana" w:cs="Arial"/>
          <w:sz w:val="20"/>
        </w:rPr>
      </w:pPr>
    </w:p>
    <w:p w:rsidR="00424DE4" w:rsidRDefault="00424DE4" w:rsidP="00EA33B1">
      <w:pPr>
        <w:pStyle w:val="Tekstpodstawowy"/>
        <w:tabs>
          <w:tab w:val="left" w:pos="900"/>
        </w:tabs>
        <w:spacing w:line="276" w:lineRule="auto"/>
        <w:ind w:firstLine="284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>Dokumentacja projektowa powinna, w sposób czytelny i jednoznaczny określać zakres robót niezbędny do wykonania w II etapie zamierzenia. Przedmiary i kosztorysy należy opracować odpowiednio d</w:t>
      </w:r>
      <w:r w:rsidR="00260C70">
        <w:rPr>
          <w:rFonts w:ascii="Verdana" w:hAnsi="Verdana" w:cs="Arial"/>
          <w:sz w:val="20"/>
        </w:rPr>
        <w:t xml:space="preserve">o przewidywanego zakresu robót, z uwzględnieniem możliwości dodatkowego etapowana zadania. </w:t>
      </w:r>
    </w:p>
    <w:p w:rsidR="004F3887" w:rsidRDefault="004F3887" w:rsidP="00EA33B1">
      <w:pPr>
        <w:pStyle w:val="Tekstpodstawowy"/>
        <w:tabs>
          <w:tab w:val="left" w:pos="900"/>
        </w:tabs>
        <w:spacing w:line="276" w:lineRule="auto"/>
        <w:ind w:firstLine="284"/>
        <w:rPr>
          <w:rFonts w:ascii="Verdana" w:hAnsi="Verdana" w:cs="Arial"/>
          <w:sz w:val="20"/>
        </w:rPr>
      </w:pPr>
    </w:p>
    <w:p w:rsidR="004F3887" w:rsidRDefault="004F3887" w:rsidP="00695FCA">
      <w:pPr>
        <w:pStyle w:val="Tekstpodstawowy"/>
        <w:tabs>
          <w:tab w:val="left" w:pos="900"/>
        </w:tabs>
        <w:spacing w:line="276" w:lineRule="auto"/>
        <w:ind w:firstLine="284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W ramach realizacji przedmiotu zamówienia, Wykonawca uzyska wszelkie niezbędne zamienne decyzje administracyjne i dokona zgłoszenia robót oraz uzyska zaświadczenie o braku podstaw do wniesienia sprzeciwu, o którym mowa w art. 30 ust. 5c ustawy –Prawo budowlane.  </w:t>
      </w:r>
    </w:p>
    <w:p w:rsidR="00E41AAA" w:rsidRDefault="00E41AAA">
      <w:pPr>
        <w:spacing w:line="276" w:lineRule="auto"/>
        <w:jc w:val="both"/>
        <w:rPr>
          <w:rFonts w:ascii="Verdana" w:hAnsi="Verdana" w:cs="Arial"/>
          <w:sz w:val="20"/>
        </w:rPr>
      </w:pPr>
    </w:p>
    <w:p w:rsidR="00021ECD" w:rsidRDefault="00021ECD" w:rsidP="00952FC5">
      <w:pPr>
        <w:numPr>
          <w:ilvl w:val="0"/>
          <w:numId w:val="1"/>
        </w:numPr>
        <w:spacing w:line="276" w:lineRule="auto"/>
        <w:ind w:left="-284" w:hanging="283"/>
        <w:jc w:val="both"/>
        <w:rPr>
          <w:rFonts w:ascii="Verdana" w:hAnsi="Verdana" w:cs="Arial"/>
          <w:b/>
          <w:sz w:val="20"/>
        </w:rPr>
      </w:pPr>
      <w:r w:rsidRPr="00FC0F66">
        <w:rPr>
          <w:rFonts w:ascii="Verdana" w:hAnsi="Verdana" w:cs="Arial"/>
          <w:b/>
          <w:sz w:val="20"/>
        </w:rPr>
        <w:t>Termin wykonania zamówienia.</w:t>
      </w:r>
    </w:p>
    <w:p w:rsidR="00FB6DD6" w:rsidRPr="00FB6DD6" w:rsidRDefault="00FB6DD6" w:rsidP="00952FC5">
      <w:pPr>
        <w:numPr>
          <w:ilvl w:val="1"/>
          <w:numId w:val="1"/>
        </w:numPr>
        <w:spacing w:line="276" w:lineRule="auto"/>
        <w:ind w:left="0" w:hanging="284"/>
        <w:jc w:val="both"/>
        <w:rPr>
          <w:rFonts w:ascii="Verdana" w:hAnsi="Verdana" w:cs="Arial"/>
          <w:sz w:val="20"/>
        </w:rPr>
      </w:pPr>
      <w:r w:rsidRPr="00FB6DD6">
        <w:rPr>
          <w:rFonts w:ascii="Verdana" w:hAnsi="Verdana" w:cs="Arial"/>
          <w:sz w:val="20"/>
        </w:rPr>
        <w:t xml:space="preserve">Zamówienie należy zrealizować w terminie </w:t>
      </w:r>
      <w:r w:rsidR="00695FCA">
        <w:rPr>
          <w:rFonts w:ascii="Verdana" w:hAnsi="Verdana" w:cs="Arial"/>
          <w:sz w:val="20"/>
        </w:rPr>
        <w:t>7</w:t>
      </w:r>
      <w:r w:rsidRPr="00FB6DD6">
        <w:rPr>
          <w:rFonts w:ascii="Verdana" w:hAnsi="Verdana" w:cs="Arial"/>
          <w:sz w:val="20"/>
        </w:rPr>
        <w:t xml:space="preserve"> miesięcy od daty zawarcia umowy.</w:t>
      </w:r>
    </w:p>
    <w:p w:rsidR="00E246C7" w:rsidRPr="00FC0F66" w:rsidRDefault="00E246C7" w:rsidP="00952FC5">
      <w:pPr>
        <w:numPr>
          <w:ilvl w:val="1"/>
          <w:numId w:val="1"/>
        </w:numPr>
        <w:spacing w:line="276" w:lineRule="auto"/>
        <w:ind w:left="0" w:hanging="284"/>
        <w:jc w:val="both"/>
        <w:rPr>
          <w:rFonts w:ascii="Verdana" w:hAnsi="Verdana" w:cs="Arial"/>
          <w:sz w:val="20"/>
        </w:rPr>
      </w:pPr>
      <w:r w:rsidRPr="00FC0F66">
        <w:rPr>
          <w:rFonts w:ascii="Verdana" w:hAnsi="Verdana" w:cs="Arial"/>
          <w:sz w:val="20"/>
        </w:rPr>
        <w:t>W terminie do 14 dni od dnia podpisania umowy należy przedstawić harmonogram prac projektowych.</w:t>
      </w:r>
    </w:p>
    <w:p w:rsidR="00E246C7" w:rsidRPr="00FC0F66" w:rsidRDefault="00E246C7" w:rsidP="00952FC5">
      <w:pPr>
        <w:numPr>
          <w:ilvl w:val="0"/>
          <w:numId w:val="1"/>
        </w:numPr>
        <w:spacing w:line="276" w:lineRule="auto"/>
        <w:ind w:left="-284" w:hanging="283"/>
        <w:jc w:val="both"/>
        <w:rPr>
          <w:rFonts w:ascii="Verdana" w:hAnsi="Verdana" w:cs="Arial"/>
          <w:b/>
          <w:sz w:val="20"/>
        </w:rPr>
      </w:pPr>
      <w:r w:rsidRPr="00FC0F66">
        <w:rPr>
          <w:rFonts w:ascii="Verdana" w:hAnsi="Verdana" w:cs="Arial"/>
          <w:b/>
          <w:sz w:val="20"/>
        </w:rPr>
        <w:t>Wytyczne dla Wykonawcy</w:t>
      </w:r>
    </w:p>
    <w:p w:rsidR="00AA2940" w:rsidRPr="00FC0F66" w:rsidRDefault="00AA2940" w:rsidP="00952FC5">
      <w:pPr>
        <w:numPr>
          <w:ilvl w:val="1"/>
          <w:numId w:val="1"/>
        </w:numPr>
        <w:spacing w:line="276" w:lineRule="auto"/>
        <w:ind w:left="0" w:hanging="283"/>
        <w:jc w:val="both"/>
        <w:rPr>
          <w:rFonts w:ascii="Verdana" w:hAnsi="Verdana" w:cs="Arial"/>
          <w:b/>
          <w:sz w:val="20"/>
        </w:rPr>
      </w:pPr>
      <w:r w:rsidRPr="00FC0F66">
        <w:rPr>
          <w:rFonts w:ascii="Verdana" w:hAnsi="Verdana" w:cs="Arial"/>
          <w:b/>
          <w:sz w:val="20"/>
        </w:rPr>
        <w:t>Wymagania w stosunku do dokumentacji</w:t>
      </w:r>
    </w:p>
    <w:p w:rsidR="00AA2940" w:rsidRPr="00FC0F66" w:rsidRDefault="00AA2940" w:rsidP="00952FC5">
      <w:pPr>
        <w:numPr>
          <w:ilvl w:val="2"/>
          <w:numId w:val="1"/>
        </w:numPr>
        <w:spacing w:line="276" w:lineRule="auto"/>
        <w:ind w:left="426" w:hanging="425"/>
        <w:jc w:val="both"/>
        <w:rPr>
          <w:rFonts w:ascii="Verdana" w:hAnsi="Verdana" w:cs="Arial"/>
          <w:sz w:val="20"/>
        </w:rPr>
      </w:pPr>
      <w:r w:rsidRPr="00FC0F66">
        <w:rPr>
          <w:rFonts w:ascii="Verdana" w:hAnsi="Verdana" w:cs="Arial"/>
          <w:bCs/>
          <w:sz w:val="20"/>
        </w:rPr>
        <w:t>Dokumentacja winna być przekazana w wersji papierowej i elektronicznej (edytowalnej i nieedytowalnej).</w:t>
      </w:r>
    </w:p>
    <w:p w:rsidR="00AA2940" w:rsidRPr="00FC0F66" w:rsidRDefault="00AA2940" w:rsidP="00952FC5">
      <w:pPr>
        <w:numPr>
          <w:ilvl w:val="2"/>
          <w:numId w:val="1"/>
        </w:numPr>
        <w:spacing w:line="276" w:lineRule="auto"/>
        <w:ind w:left="426" w:hanging="425"/>
        <w:jc w:val="both"/>
        <w:rPr>
          <w:rFonts w:ascii="Verdana" w:hAnsi="Verdana" w:cs="Arial"/>
          <w:sz w:val="20"/>
        </w:rPr>
      </w:pPr>
      <w:r w:rsidRPr="00FC0F66">
        <w:rPr>
          <w:rFonts w:ascii="Verdana" w:hAnsi="Verdana" w:cs="Arial"/>
          <w:bCs/>
          <w:sz w:val="20"/>
        </w:rPr>
        <w:t>Projekty wykonawcze branżowe oprócz opisu i rysunków mają zawierać kopie opinii, uzgodnień, warunków techniczne itd. dotyczące tej branży.</w:t>
      </w:r>
    </w:p>
    <w:p w:rsidR="00AA2940" w:rsidRPr="00FC0F66" w:rsidRDefault="00AA2940" w:rsidP="00952FC5">
      <w:pPr>
        <w:numPr>
          <w:ilvl w:val="2"/>
          <w:numId w:val="1"/>
        </w:numPr>
        <w:spacing w:line="276" w:lineRule="auto"/>
        <w:ind w:left="426" w:hanging="425"/>
        <w:jc w:val="both"/>
        <w:rPr>
          <w:rFonts w:ascii="Verdana" w:hAnsi="Verdana" w:cs="Arial"/>
          <w:sz w:val="20"/>
        </w:rPr>
      </w:pPr>
      <w:r w:rsidRPr="00FC0F66">
        <w:rPr>
          <w:rFonts w:ascii="Verdana" w:hAnsi="Verdana" w:cs="Arial"/>
          <w:sz w:val="20"/>
        </w:rPr>
        <w:t>Wytyczne w zakresie sporządzania przedmiarów robót, kosztorysów inwestorskich i kosztorysów ofertowych znajdują się na stronie:</w:t>
      </w:r>
    </w:p>
    <w:p w:rsidR="00AA2940" w:rsidRPr="00FC0F66" w:rsidRDefault="00AA2940" w:rsidP="00523A97">
      <w:pPr>
        <w:ind w:left="426" w:hanging="425"/>
        <w:jc w:val="center"/>
        <w:rPr>
          <w:rFonts w:ascii="Verdana" w:hAnsi="Verdana" w:cs="Arial"/>
          <w:sz w:val="20"/>
        </w:rPr>
      </w:pPr>
      <w:r w:rsidRPr="00FC0F66">
        <w:rPr>
          <w:rFonts w:ascii="Verdana" w:hAnsi="Verdana" w:cs="Arial"/>
          <w:i/>
          <w:sz w:val="20"/>
        </w:rPr>
        <w:t>https</w:t>
      </w:r>
      <w:proofErr w:type="gramStart"/>
      <w:r w:rsidRPr="00FC0F66">
        <w:rPr>
          <w:rFonts w:ascii="Verdana" w:hAnsi="Verdana" w:cs="Arial"/>
          <w:i/>
          <w:sz w:val="20"/>
        </w:rPr>
        <w:t>://bip</w:t>
      </w:r>
      <w:proofErr w:type="gramEnd"/>
      <w:r w:rsidRPr="00FC0F66">
        <w:rPr>
          <w:rFonts w:ascii="Verdana" w:hAnsi="Verdana" w:cs="Arial"/>
          <w:i/>
          <w:sz w:val="20"/>
        </w:rPr>
        <w:t>.ZDiUM.</w:t>
      </w:r>
      <w:proofErr w:type="gramStart"/>
      <w:r w:rsidRPr="00FC0F66">
        <w:rPr>
          <w:rFonts w:ascii="Verdana" w:hAnsi="Verdana" w:cs="Arial"/>
          <w:i/>
          <w:sz w:val="20"/>
        </w:rPr>
        <w:t>wroc</w:t>
      </w:r>
      <w:proofErr w:type="gramEnd"/>
      <w:r w:rsidRPr="00FC0F66">
        <w:rPr>
          <w:rFonts w:ascii="Verdana" w:hAnsi="Verdana" w:cs="Arial"/>
          <w:i/>
          <w:sz w:val="20"/>
        </w:rPr>
        <w:t>.</w:t>
      </w:r>
      <w:proofErr w:type="gramStart"/>
      <w:r w:rsidRPr="00FC0F66">
        <w:rPr>
          <w:rFonts w:ascii="Verdana" w:hAnsi="Verdana" w:cs="Arial"/>
          <w:i/>
          <w:sz w:val="20"/>
        </w:rPr>
        <w:t>pl</w:t>
      </w:r>
      <w:proofErr w:type="gramEnd"/>
      <w:r w:rsidRPr="00FC0F66">
        <w:rPr>
          <w:rFonts w:ascii="Verdana" w:hAnsi="Verdana" w:cs="Arial"/>
          <w:i/>
          <w:sz w:val="20"/>
        </w:rPr>
        <w:t>/wnioski-formularze-wytyczne/</w:t>
      </w:r>
    </w:p>
    <w:p w:rsidR="00E246C7" w:rsidRPr="00FC0F66" w:rsidRDefault="00E246C7" w:rsidP="00952FC5">
      <w:pPr>
        <w:numPr>
          <w:ilvl w:val="2"/>
          <w:numId w:val="1"/>
        </w:numPr>
        <w:suppressAutoHyphens/>
        <w:ind w:left="426" w:hanging="425"/>
        <w:jc w:val="both"/>
        <w:rPr>
          <w:rFonts w:ascii="Verdana" w:hAnsi="Verdana" w:cs="Arial"/>
          <w:sz w:val="20"/>
        </w:rPr>
      </w:pPr>
      <w:r w:rsidRPr="00FC0F66">
        <w:rPr>
          <w:rFonts w:ascii="Verdana" w:hAnsi="Verdana" w:cs="Arial"/>
          <w:bCs/>
          <w:sz w:val="20"/>
        </w:rPr>
        <w:t xml:space="preserve">Zapis w formie elektronicznej powinien zostać dokonany na płycie CD (DVD) </w:t>
      </w:r>
      <w:r w:rsidRPr="00FC0F66">
        <w:rPr>
          <w:rFonts w:ascii="Verdana" w:hAnsi="Verdana" w:cs="Arial"/>
          <w:bCs/>
          <w:sz w:val="20"/>
        </w:rPr>
        <w:br/>
        <w:t>w następujący sposób:</w:t>
      </w:r>
    </w:p>
    <w:p w:rsidR="00E246C7" w:rsidRPr="00FC0F66" w:rsidRDefault="00E246C7" w:rsidP="00952FC5">
      <w:pPr>
        <w:numPr>
          <w:ilvl w:val="2"/>
          <w:numId w:val="1"/>
        </w:numPr>
        <w:spacing w:line="276" w:lineRule="auto"/>
        <w:ind w:left="426" w:hanging="425"/>
        <w:jc w:val="both"/>
        <w:rPr>
          <w:rFonts w:ascii="Verdana" w:hAnsi="Verdana" w:cs="Arial"/>
          <w:sz w:val="20"/>
        </w:rPr>
      </w:pPr>
      <w:r w:rsidRPr="00FC0F66">
        <w:rPr>
          <w:rFonts w:ascii="Verdana" w:hAnsi="Verdana" w:cs="Arial"/>
          <w:bCs/>
          <w:sz w:val="20"/>
        </w:rPr>
        <w:t>W katalogach należy zamieścić podkatalogi, które będą zawierały poszczególne opracowania zgodnie z ich wersją papierową.</w:t>
      </w:r>
    </w:p>
    <w:p w:rsidR="00690906" w:rsidRPr="00FC0F66" w:rsidRDefault="00690906" w:rsidP="00952FC5">
      <w:pPr>
        <w:numPr>
          <w:ilvl w:val="2"/>
          <w:numId w:val="1"/>
        </w:numPr>
        <w:spacing w:line="276" w:lineRule="auto"/>
        <w:ind w:left="426" w:hanging="425"/>
        <w:jc w:val="both"/>
        <w:rPr>
          <w:rFonts w:ascii="Verdana" w:hAnsi="Verdana" w:cs="Arial"/>
          <w:sz w:val="20"/>
        </w:rPr>
      </w:pPr>
      <w:r w:rsidRPr="00FC0F66">
        <w:rPr>
          <w:rFonts w:ascii="Verdana" w:hAnsi="Verdana" w:cs="Arial"/>
          <w:bCs/>
          <w:sz w:val="20"/>
        </w:rPr>
        <w:t xml:space="preserve">Wersja edytowalna powinna zawierać wszystkie opracowania będące przedmiotem Umowy oraz zostać zapisana na płycie CD (DVD) w formie: </w:t>
      </w:r>
    </w:p>
    <w:p w:rsidR="00690906" w:rsidRPr="00FC0F66" w:rsidRDefault="00690906" w:rsidP="00952FC5">
      <w:pPr>
        <w:numPr>
          <w:ilvl w:val="0"/>
          <w:numId w:val="2"/>
        </w:numPr>
        <w:tabs>
          <w:tab w:val="left" w:pos="284"/>
        </w:tabs>
        <w:suppressAutoHyphens/>
        <w:ind w:left="567" w:hanging="283"/>
        <w:jc w:val="both"/>
        <w:rPr>
          <w:rFonts w:ascii="Verdana" w:hAnsi="Verdana" w:cs="Arial"/>
          <w:bCs/>
          <w:iCs/>
          <w:sz w:val="20"/>
        </w:rPr>
      </w:pPr>
      <w:r w:rsidRPr="00FC0F66">
        <w:rPr>
          <w:rFonts w:ascii="Verdana" w:hAnsi="Verdana" w:cs="Arial"/>
          <w:bCs/>
          <w:iCs/>
          <w:sz w:val="20"/>
        </w:rPr>
        <w:t xml:space="preserve">pliki tekstowe wykonane w MS Word i </w:t>
      </w:r>
      <w:proofErr w:type="gramStart"/>
      <w:r w:rsidRPr="00FC0F66">
        <w:rPr>
          <w:rFonts w:ascii="Verdana" w:hAnsi="Verdana" w:cs="Arial"/>
          <w:bCs/>
          <w:iCs/>
          <w:sz w:val="20"/>
        </w:rPr>
        <w:t>zapisane jako</w:t>
      </w:r>
      <w:proofErr w:type="gramEnd"/>
      <w:r w:rsidRPr="00FC0F66">
        <w:rPr>
          <w:rFonts w:ascii="Verdana" w:hAnsi="Verdana" w:cs="Arial"/>
          <w:bCs/>
          <w:iCs/>
          <w:sz w:val="20"/>
        </w:rPr>
        <w:t>: *</w:t>
      </w:r>
      <w:proofErr w:type="spellStart"/>
      <w:r w:rsidRPr="00FC0F66">
        <w:rPr>
          <w:rFonts w:ascii="Verdana" w:hAnsi="Verdana" w:cs="Arial"/>
          <w:bCs/>
          <w:iCs/>
          <w:sz w:val="20"/>
        </w:rPr>
        <w:t>doc</w:t>
      </w:r>
      <w:proofErr w:type="spellEnd"/>
      <w:r w:rsidRPr="00FC0F66">
        <w:rPr>
          <w:rFonts w:ascii="Verdana" w:hAnsi="Verdana" w:cs="Arial"/>
          <w:bCs/>
          <w:iCs/>
          <w:sz w:val="20"/>
        </w:rPr>
        <w:t xml:space="preserve">, </w:t>
      </w:r>
    </w:p>
    <w:p w:rsidR="00690906" w:rsidRPr="00FC0F66" w:rsidRDefault="00690906" w:rsidP="00952FC5">
      <w:pPr>
        <w:numPr>
          <w:ilvl w:val="0"/>
          <w:numId w:val="2"/>
        </w:numPr>
        <w:tabs>
          <w:tab w:val="left" w:pos="284"/>
        </w:tabs>
        <w:suppressAutoHyphens/>
        <w:ind w:left="567" w:hanging="283"/>
        <w:jc w:val="both"/>
        <w:rPr>
          <w:rFonts w:ascii="Verdana" w:hAnsi="Verdana" w:cs="Arial"/>
          <w:sz w:val="20"/>
        </w:rPr>
      </w:pPr>
      <w:r w:rsidRPr="00FC0F66">
        <w:rPr>
          <w:rFonts w:ascii="Verdana" w:hAnsi="Verdana" w:cs="Arial"/>
          <w:bCs/>
          <w:iCs/>
          <w:sz w:val="20"/>
        </w:rPr>
        <w:t xml:space="preserve">tabele, obliczenia wykonane w MS Excel i </w:t>
      </w:r>
      <w:proofErr w:type="gramStart"/>
      <w:r w:rsidRPr="00FC0F66">
        <w:rPr>
          <w:rFonts w:ascii="Verdana" w:hAnsi="Verdana" w:cs="Arial"/>
          <w:bCs/>
          <w:iCs/>
          <w:sz w:val="20"/>
        </w:rPr>
        <w:t>zapisane jako</w:t>
      </w:r>
      <w:proofErr w:type="gramEnd"/>
      <w:r w:rsidRPr="00FC0F66">
        <w:rPr>
          <w:rFonts w:ascii="Verdana" w:hAnsi="Verdana" w:cs="Arial"/>
          <w:bCs/>
          <w:iCs/>
          <w:sz w:val="20"/>
        </w:rPr>
        <w:t>: *</w:t>
      </w:r>
      <w:proofErr w:type="spellStart"/>
      <w:r w:rsidRPr="00FC0F66">
        <w:rPr>
          <w:rFonts w:ascii="Verdana" w:hAnsi="Verdana" w:cs="Arial"/>
          <w:bCs/>
          <w:iCs/>
          <w:sz w:val="20"/>
        </w:rPr>
        <w:t>xls</w:t>
      </w:r>
      <w:proofErr w:type="spellEnd"/>
      <w:r w:rsidRPr="00FC0F66">
        <w:rPr>
          <w:rFonts w:ascii="Verdana" w:hAnsi="Verdana" w:cs="Arial"/>
          <w:bCs/>
          <w:iCs/>
          <w:sz w:val="20"/>
        </w:rPr>
        <w:t xml:space="preserve">, </w:t>
      </w:r>
    </w:p>
    <w:p w:rsidR="00690906" w:rsidRPr="00FC0F66" w:rsidRDefault="00690906" w:rsidP="00952FC5">
      <w:pPr>
        <w:numPr>
          <w:ilvl w:val="0"/>
          <w:numId w:val="2"/>
        </w:numPr>
        <w:tabs>
          <w:tab w:val="left" w:pos="284"/>
        </w:tabs>
        <w:suppressAutoHyphens/>
        <w:ind w:left="567" w:hanging="283"/>
        <w:jc w:val="both"/>
        <w:rPr>
          <w:rFonts w:ascii="Verdana" w:hAnsi="Verdana" w:cs="Arial"/>
          <w:sz w:val="20"/>
        </w:rPr>
      </w:pPr>
      <w:r w:rsidRPr="00FC0F66">
        <w:rPr>
          <w:rFonts w:ascii="Verdana" w:hAnsi="Verdana" w:cs="Arial"/>
          <w:bCs/>
          <w:iCs/>
          <w:sz w:val="20"/>
        </w:rPr>
        <w:t xml:space="preserve">rysunki wykonane w programie </w:t>
      </w:r>
      <w:proofErr w:type="spellStart"/>
      <w:r w:rsidRPr="00FC0F66">
        <w:rPr>
          <w:rFonts w:ascii="Verdana" w:hAnsi="Verdana" w:cs="Arial"/>
          <w:bCs/>
          <w:iCs/>
          <w:sz w:val="20"/>
        </w:rPr>
        <w:t>AutoCad</w:t>
      </w:r>
      <w:proofErr w:type="spellEnd"/>
      <w:r w:rsidRPr="00FC0F66">
        <w:rPr>
          <w:rFonts w:ascii="Verdana" w:hAnsi="Verdana" w:cs="Arial"/>
          <w:bCs/>
          <w:iCs/>
          <w:sz w:val="20"/>
        </w:rPr>
        <w:t xml:space="preserve"> i </w:t>
      </w:r>
      <w:proofErr w:type="gramStart"/>
      <w:r w:rsidRPr="00FC0F66">
        <w:rPr>
          <w:rFonts w:ascii="Verdana" w:hAnsi="Verdana" w:cs="Arial"/>
          <w:bCs/>
          <w:iCs/>
          <w:sz w:val="20"/>
        </w:rPr>
        <w:t>zapisane jako</w:t>
      </w:r>
      <w:proofErr w:type="gramEnd"/>
      <w:r w:rsidRPr="00FC0F66">
        <w:rPr>
          <w:rFonts w:ascii="Verdana" w:hAnsi="Verdana" w:cs="Arial"/>
          <w:bCs/>
          <w:iCs/>
          <w:sz w:val="20"/>
        </w:rPr>
        <w:t>: *</w:t>
      </w:r>
      <w:proofErr w:type="spellStart"/>
      <w:r w:rsidRPr="00FC0F66">
        <w:rPr>
          <w:rFonts w:ascii="Verdana" w:hAnsi="Verdana" w:cs="Arial"/>
          <w:bCs/>
          <w:iCs/>
          <w:sz w:val="20"/>
        </w:rPr>
        <w:t>dwg</w:t>
      </w:r>
      <w:proofErr w:type="spellEnd"/>
      <w:r w:rsidRPr="00FC0F66">
        <w:rPr>
          <w:rFonts w:ascii="Verdana" w:hAnsi="Verdana" w:cs="Arial"/>
          <w:bCs/>
          <w:iCs/>
          <w:sz w:val="20"/>
        </w:rPr>
        <w:t xml:space="preserve">, </w:t>
      </w:r>
    </w:p>
    <w:p w:rsidR="00690906" w:rsidRPr="00FC0F66" w:rsidRDefault="00690906" w:rsidP="00952FC5">
      <w:pPr>
        <w:numPr>
          <w:ilvl w:val="0"/>
          <w:numId w:val="2"/>
        </w:numPr>
        <w:tabs>
          <w:tab w:val="left" w:pos="426"/>
        </w:tabs>
        <w:suppressAutoHyphens/>
        <w:ind w:left="567" w:hanging="283"/>
        <w:jc w:val="both"/>
        <w:rPr>
          <w:rFonts w:ascii="Verdana" w:hAnsi="Verdana" w:cs="Arial"/>
          <w:sz w:val="20"/>
        </w:rPr>
      </w:pPr>
      <w:proofErr w:type="gramStart"/>
      <w:r w:rsidRPr="00FC0F66">
        <w:rPr>
          <w:rFonts w:ascii="Verdana" w:hAnsi="Verdana" w:cs="Arial"/>
          <w:bCs/>
          <w:iCs/>
          <w:sz w:val="20"/>
        </w:rPr>
        <w:t>wyniki</w:t>
      </w:r>
      <w:proofErr w:type="gramEnd"/>
      <w:r w:rsidRPr="00FC0F66">
        <w:rPr>
          <w:rFonts w:ascii="Verdana" w:hAnsi="Verdana" w:cs="Arial"/>
          <w:bCs/>
          <w:iCs/>
          <w:sz w:val="20"/>
        </w:rPr>
        <w:t xml:space="preserve"> obliczeń przy użyciu programów obliczeniowych zapisane </w:t>
      </w:r>
      <w:r w:rsidRPr="00FC0F66">
        <w:rPr>
          <w:rFonts w:ascii="Verdana" w:hAnsi="Verdana" w:cs="Arial"/>
          <w:bCs/>
          <w:iCs/>
          <w:sz w:val="20"/>
        </w:rPr>
        <w:br/>
        <w:t>w formatach tych programów,</w:t>
      </w:r>
    </w:p>
    <w:p w:rsidR="00690906" w:rsidRPr="00EA33B1" w:rsidRDefault="00690906" w:rsidP="00952FC5">
      <w:pPr>
        <w:numPr>
          <w:ilvl w:val="0"/>
          <w:numId w:val="2"/>
        </w:numPr>
        <w:tabs>
          <w:tab w:val="left" w:pos="426"/>
        </w:tabs>
        <w:suppressAutoHyphens/>
        <w:ind w:left="567" w:hanging="283"/>
        <w:jc w:val="both"/>
        <w:rPr>
          <w:rFonts w:ascii="Verdana" w:hAnsi="Verdana" w:cs="Arial"/>
          <w:sz w:val="20"/>
        </w:rPr>
      </w:pPr>
      <w:r w:rsidRPr="00FC0F66">
        <w:rPr>
          <w:rFonts w:ascii="Verdana" w:hAnsi="Verdana" w:cs="Arial"/>
          <w:bCs/>
          <w:iCs/>
          <w:sz w:val="20"/>
        </w:rPr>
        <w:t xml:space="preserve">przedmiary i kosztorysy </w:t>
      </w:r>
      <w:proofErr w:type="gramStart"/>
      <w:r w:rsidRPr="00FC0F66">
        <w:rPr>
          <w:rFonts w:ascii="Verdana" w:hAnsi="Verdana" w:cs="Arial"/>
          <w:bCs/>
          <w:iCs/>
          <w:sz w:val="20"/>
        </w:rPr>
        <w:t>zapisane jako</w:t>
      </w:r>
      <w:proofErr w:type="gramEnd"/>
      <w:r w:rsidRPr="00FC0F66">
        <w:rPr>
          <w:rFonts w:ascii="Verdana" w:hAnsi="Verdana" w:cs="Arial"/>
          <w:bCs/>
          <w:iCs/>
          <w:sz w:val="20"/>
        </w:rPr>
        <w:t>: *.</w:t>
      </w:r>
      <w:proofErr w:type="spellStart"/>
      <w:proofErr w:type="gramStart"/>
      <w:r w:rsidRPr="00FC0F66">
        <w:rPr>
          <w:rFonts w:ascii="Verdana" w:hAnsi="Verdana" w:cs="Arial"/>
          <w:bCs/>
          <w:iCs/>
          <w:sz w:val="20"/>
        </w:rPr>
        <w:t>ath</w:t>
      </w:r>
      <w:proofErr w:type="spellEnd"/>
      <w:proofErr w:type="gramEnd"/>
      <w:r w:rsidRPr="00FC0F66">
        <w:rPr>
          <w:rFonts w:ascii="Verdana" w:hAnsi="Verdana" w:cs="Arial"/>
          <w:bCs/>
          <w:iCs/>
          <w:sz w:val="20"/>
        </w:rPr>
        <w:t>.</w:t>
      </w:r>
    </w:p>
    <w:p w:rsidR="00690906" w:rsidRPr="00FC0F66" w:rsidRDefault="00690906" w:rsidP="00952FC5">
      <w:pPr>
        <w:numPr>
          <w:ilvl w:val="2"/>
          <w:numId w:val="1"/>
        </w:numPr>
        <w:spacing w:line="276" w:lineRule="auto"/>
        <w:ind w:left="426" w:hanging="426"/>
        <w:jc w:val="both"/>
        <w:rPr>
          <w:rFonts w:ascii="Verdana" w:hAnsi="Verdana" w:cs="Arial"/>
          <w:sz w:val="20"/>
        </w:rPr>
      </w:pPr>
      <w:r w:rsidRPr="00FC0F66">
        <w:rPr>
          <w:rFonts w:ascii="Verdana" w:hAnsi="Verdana" w:cs="Arial"/>
          <w:bCs/>
          <w:iCs/>
          <w:sz w:val="20"/>
        </w:rPr>
        <w:t xml:space="preserve">Wersja nieedytowalna powinna zawierać wszystkie opracowania będące przedmiotem Umowy oraz zostać zapisana na płycie CD (DVD) w formie plików </w:t>
      </w:r>
      <w:proofErr w:type="spellStart"/>
      <w:r w:rsidRPr="00FC0F66">
        <w:rPr>
          <w:rFonts w:ascii="Verdana" w:hAnsi="Verdana" w:cs="Arial"/>
          <w:bCs/>
          <w:iCs/>
          <w:sz w:val="20"/>
        </w:rPr>
        <w:t>*pd</w:t>
      </w:r>
      <w:proofErr w:type="spellEnd"/>
      <w:r w:rsidRPr="00FC0F66">
        <w:rPr>
          <w:rFonts w:ascii="Verdana" w:hAnsi="Verdana" w:cs="Arial"/>
          <w:bCs/>
          <w:iCs/>
          <w:sz w:val="20"/>
        </w:rPr>
        <w:t>f w taki sposób, aby każdy z plików stanowił kompletne opracowanie będące wierną kopią jego wersji papierowej, tj. z podpisami Projektantów. Zamieszczone opracowania powinny być zeskanowane, w jakości umożliwiającej odczytanie wszystkich detali.</w:t>
      </w:r>
    </w:p>
    <w:p w:rsidR="00690906" w:rsidRPr="00FC0F66" w:rsidRDefault="00690906" w:rsidP="00EA33B1">
      <w:pPr>
        <w:spacing w:line="276" w:lineRule="auto"/>
        <w:jc w:val="both"/>
        <w:rPr>
          <w:rFonts w:ascii="Verdana" w:hAnsi="Verdana" w:cs="Arial"/>
          <w:bCs/>
          <w:iCs/>
          <w:sz w:val="20"/>
        </w:rPr>
      </w:pPr>
      <w:r w:rsidRPr="00FC0F66">
        <w:rPr>
          <w:rFonts w:ascii="Verdana" w:hAnsi="Verdana" w:cs="Arial"/>
          <w:bCs/>
          <w:iCs/>
          <w:sz w:val="20"/>
        </w:rPr>
        <w:lastRenderedPageBreak/>
        <w:t>Dodatkowo:</w:t>
      </w:r>
    </w:p>
    <w:p w:rsidR="00690906" w:rsidRPr="00FC0F66" w:rsidRDefault="00690906" w:rsidP="00952FC5">
      <w:pPr>
        <w:numPr>
          <w:ilvl w:val="0"/>
          <w:numId w:val="3"/>
        </w:numPr>
        <w:tabs>
          <w:tab w:val="left" w:pos="567"/>
        </w:tabs>
        <w:suppressAutoHyphens/>
        <w:ind w:left="567" w:hanging="283"/>
        <w:jc w:val="both"/>
        <w:rPr>
          <w:rFonts w:ascii="Verdana" w:hAnsi="Verdana" w:cs="Arial"/>
          <w:sz w:val="20"/>
        </w:rPr>
      </w:pPr>
      <w:proofErr w:type="gramStart"/>
      <w:r w:rsidRPr="00FC0F66">
        <w:rPr>
          <w:rFonts w:ascii="Verdana" w:hAnsi="Verdana" w:cs="Arial"/>
          <w:sz w:val="20"/>
        </w:rPr>
        <w:t>każda</w:t>
      </w:r>
      <w:proofErr w:type="gramEnd"/>
      <w:r w:rsidRPr="00FC0F66">
        <w:rPr>
          <w:rFonts w:ascii="Verdana" w:hAnsi="Verdana" w:cs="Arial"/>
          <w:sz w:val="20"/>
        </w:rPr>
        <w:t xml:space="preserve"> część zakresu zamówienia powinna być zapisana do pojedynczego pliku </w:t>
      </w:r>
      <w:r w:rsidRPr="00FC0F66">
        <w:rPr>
          <w:rFonts w:ascii="Verdana" w:hAnsi="Verdana" w:cs="Arial"/>
          <w:sz w:val="20"/>
        </w:rPr>
        <w:br/>
        <w:t>w formacie PDF - nazwa pliku powinna odzwierciedlać temat części,</w:t>
      </w:r>
    </w:p>
    <w:p w:rsidR="00690906" w:rsidRPr="00FC0F66" w:rsidRDefault="00690906" w:rsidP="00952FC5">
      <w:pPr>
        <w:numPr>
          <w:ilvl w:val="0"/>
          <w:numId w:val="3"/>
        </w:numPr>
        <w:tabs>
          <w:tab w:val="left" w:pos="567"/>
        </w:tabs>
        <w:suppressAutoHyphens/>
        <w:ind w:left="567" w:hanging="283"/>
        <w:jc w:val="both"/>
        <w:rPr>
          <w:rFonts w:ascii="Verdana" w:hAnsi="Verdana" w:cs="Arial"/>
          <w:sz w:val="20"/>
        </w:rPr>
      </w:pPr>
      <w:r w:rsidRPr="00FC0F66">
        <w:rPr>
          <w:rFonts w:ascii="Verdana" w:eastAsia="Verdana" w:hAnsi="Verdana" w:cs="Arial"/>
          <w:sz w:val="20"/>
        </w:rPr>
        <w:t xml:space="preserve"> </w:t>
      </w:r>
      <w:proofErr w:type="gramStart"/>
      <w:r w:rsidRPr="00FC0F66">
        <w:rPr>
          <w:rFonts w:ascii="Verdana" w:hAnsi="Verdana" w:cs="Arial"/>
          <w:sz w:val="20"/>
        </w:rPr>
        <w:t>pliki</w:t>
      </w:r>
      <w:proofErr w:type="gramEnd"/>
      <w:r w:rsidRPr="00FC0F66">
        <w:rPr>
          <w:rFonts w:ascii="Verdana" w:hAnsi="Verdana" w:cs="Arial"/>
          <w:sz w:val="20"/>
        </w:rPr>
        <w:t xml:space="preserve"> muszą być wgrane do katalogu o nazwie określającej lokalizację części </w:t>
      </w:r>
      <w:r w:rsidRPr="00FC0F66">
        <w:rPr>
          <w:rFonts w:ascii="Verdana" w:hAnsi="Verdana" w:cs="Arial"/>
          <w:sz w:val="20"/>
        </w:rPr>
        <w:br/>
        <w:t>np. “dokumentacja……”,</w:t>
      </w:r>
    </w:p>
    <w:p w:rsidR="00690906" w:rsidRPr="00EA33B1" w:rsidRDefault="00690906" w:rsidP="00952FC5">
      <w:pPr>
        <w:numPr>
          <w:ilvl w:val="0"/>
          <w:numId w:val="3"/>
        </w:numPr>
        <w:tabs>
          <w:tab w:val="left" w:pos="567"/>
        </w:tabs>
        <w:suppressAutoHyphens/>
        <w:ind w:left="567" w:hanging="283"/>
        <w:jc w:val="both"/>
        <w:rPr>
          <w:rFonts w:ascii="Verdana" w:hAnsi="Verdana" w:cs="Arial"/>
          <w:sz w:val="20"/>
        </w:rPr>
      </w:pPr>
      <w:proofErr w:type="gramStart"/>
      <w:r w:rsidRPr="00FC0F66">
        <w:rPr>
          <w:rFonts w:ascii="Verdana" w:hAnsi="Verdana" w:cs="Arial"/>
          <w:sz w:val="20"/>
        </w:rPr>
        <w:t>w</w:t>
      </w:r>
      <w:proofErr w:type="gramEnd"/>
      <w:r w:rsidRPr="00FC0F66">
        <w:rPr>
          <w:rFonts w:ascii="Verdana" w:hAnsi="Verdana" w:cs="Arial"/>
          <w:sz w:val="20"/>
        </w:rPr>
        <w:t xml:space="preserve"> tym samym katalogu musi być umieszczony plik w formacie tekstowym </w:t>
      </w:r>
      <w:r w:rsidRPr="00FC0F66">
        <w:rPr>
          <w:rFonts w:ascii="Verdana" w:hAnsi="Verdana" w:cs="Arial"/>
          <w:sz w:val="20"/>
        </w:rPr>
        <w:br/>
        <w:t xml:space="preserve">o nazwie “SPIS.TXT”, zawierający listę plików wraz z pełnymi tytułami opracowań w nich zawartych. Pliki muszą być zoptymalizowane pod względem rozmiaru, jakość zeskanowanych lub wygenerowanych dokumentów, rysunków technicznych i zdjęć powinna umożliwiać odczytanie wszystkich detali i cech a jednocześnie uwzględniać i nie przekraczać rzeczywistej rozdzielczości biurowych urządzeń do wyświetlania i powielania danych. </w:t>
      </w:r>
    </w:p>
    <w:p w:rsidR="00704D38" w:rsidRPr="00FC0F66" w:rsidRDefault="00690906" w:rsidP="004B33E3">
      <w:pPr>
        <w:tabs>
          <w:tab w:val="left" w:pos="-3261"/>
        </w:tabs>
        <w:jc w:val="both"/>
        <w:rPr>
          <w:rFonts w:ascii="Verdana" w:hAnsi="Verdana" w:cs="Arial"/>
          <w:sz w:val="20"/>
        </w:rPr>
      </w:pPr>
      <w:r w:rsidRPr="00FC0F66">
        <w:rPr>
          <w:rFonts w:ascii="Verdana" w:hAnsi="Verdana" w:cs="Arial"/>
          <w:sz w:val="20"/>
        </w:rPr>
        <w:t>Niedopuszczalne jest zamieszczanie osobno poszczególnych stron opracowań. Materiały skanowane wchodzące w skład dokumentacji powinny charakteryzować się następującymi parametrami:</w:t>
      </w:r>
    </w:p>
    <w:p w:rsidR="00660D29" w:rsidRPr="00FC0F66" w:rsidRDefault="00660D29" w:rsidP="00952FC5">
      <w:pPr>
        <w:pStyle w:val="Akapitzlist"/>
        <w:numPr>
          <w:ilvl w:val="0"/>
          <w:numId w:val="4"/>
        </w:numPr>
        <w:tabs>
          <w:tab w:val="left" w:pos="567"/>
        </w:tabs>
        <w:ind w:left="567" w:hanging="283"/>
        <w:rPr>
          <w:rFonts w:ascii="Verdana" w:hAnsi="Verdana" w:cs="Arial"/>
          <w:color w:val="000000"/>
          <w:sz w:val="20"/>
        </w:rPr>
      </w:pPr>
      <w:r w:rsidRPr="00FC0F66">
        <w:rPr>
          <w:rFonts w:ascii="Verdana" w:hAnsi="Verdana" w:cs="Arial"/>
          <w:sz w:val="20"/>
        </w:rPr>
        <w:t xml:space="preserve">rysunki techniczne </w:t>
      </w:r>
      <w:proofErr w:type="gramStart"/>
      <w:r w:rsidRPr="00FC0F66">
        <w:rPr>
          <w:rFonts w:ascii="Verdana" w:hAnsi="Verdana" w:cs="Arial"/>
          <w:sz w:val="20"/>
        </w:rPr>
        <w:t xml:space="preserve">kolorowe: </w:t>
      </w:r>
      <w:r w:rsidRPr="00FC0F66">
        <w:rPr>
          <w:rFonts w:ascii="Verdana" w:hAnsi="Verdana" w:cs="Arial"/>
          <w:sz w:val="20"/>
        </w:rPr>
        <w:br/>
        <w:t xml:space="preserve">  </w:t>
      </w:r>
      <w:r w:rsidRPr="00FC0F66">
        <w:rPr>
          <w:rFonts w:ascii="Verdana" w:hAnsi="Verdana" w:cs="Arial"/>
          <w:bCs/>
          <w:iCs/>
          <w:sz w:val="20"/>
        </w:rPr>
        <w:t>- rozdzielczość</w:t>
      </w:r>
      <w:proofErr w:type="gramEnd"/>
      <w:r w:rsidRPr="00FC0F66">
        <w:rPr>
          <w:rFonts w:ascii="Verdana" w:hAnsi="Verdana" w:cs="Arial"/>
          <w:bCs/>
          <w:iCs/>
          <w:sz w:val="20"/>
        </w:rPr>
        <w:t xml:space="preserve"> maksymalna: 200dpi, </w:t>
      </w:r>
      <w:r w:rsidRPr="00FC0F66">
        <w:rPr>
          <w:rFonts w:ascii="Verdana" w:hAnsi="Verdana" w:cs="Arial"/>
          <w:bCs/>
          <w:iCs/>
          <w:sz w:val="20"/>
        </w:rPr>
        <w:br/>
        <w:t xml:space="preserve">  - maksymalna liczba kolorów: 256</w:t>
      </w:r>
      <w:r w:rsidRPr="00FC0F66">
        <w:rPr>
          <w:rFonts w:ascii="Verdana" w:hAnsi="Verdana" w:cs="Arial"/>
          <w:sz w:val="20"/>
        </w:rPr>
        <w:t xml:space="preserve"> w indeksowanej palecie.</w:t>
      </w:r>
    </w:p>
    <w:p w:rsidR="00660D29" w:rsidRPr="00FC0F66" w:rsidRDefault="00660D29" w:rsidP="00952FC5">
      <w:pPr>
        <w:pStyle w:val="Akapitzlist"/>
        <w:numPr>
          <w:ilvl w:val="0"/>
          <w:numId w:val="4"/>
        </w:numPr>
        <w:tabs>
          <w:tab w:val="left" w:pos="567"/>
        </w:tabs>
        <w:ind w:left="567" w:hanging="283"/>
        <w:rPr>
          <w:rFonts w:ascii="Verdana" w:hAnsi="Verdana" w:cs="Arial"/>
          <w:color w:val="000000"/>
          <w:sz w:val="20"/>
        </w:rPr>
      </w:pPr>
      <w:r w:rsidRPr="00FC0F66">
        <w:rPr>
          <w:rFonts w:ascii="Verdana" w:hAnsi="Verdana" w:cs="Arial"/>
          <w:sz w:val="20"/>
        </w:rPr>
        <w:t xml:space="preserve">rysunki techniczne </w:t>
      </w:r>
      <w:proofErr w:type="gramStart"/>
      <w:r w:rsidRPr="00FC0F66">
        <w:rPr>
          <w:rFonts w:ascii="Verdana" w:hAnsi="Verdana" w:cs="Arial"/>
          <w:sz w:val="20"/>
        </w:rPr>
        <w:t xml:space="preserve">czarno-białe </w:t>
      </w:r>
      <w:r w:rsidRPr="00FC0F66">
        <w:rPr>
          <w:rFonts w:ascii="Verdana" w:hAnsi="Verdana" w:cs="Arial"/>
          <w:sz w:val="20"/>
        </w:rPr>
        <w:br/>
        <w:t xml:space="preserve">  - rozdzielczość</w:t>
      </w:r>
      <w:proofErr w:type="gramEnd"/>
      <w:r w:rsidRPr="00FC0F66">
        <w:rPr>
          <w:rFonts w:ascii="Verdana" w:hAnsi="Verdana" w:cs="Arial"/>
          <w:sz w:val="20"/>
        </w:rPr>
        <w:t xml:space="preserve"> maksymalna 200dpi, </w:t>
      </w:r>
      <w:r w:rsidRPr="00FC0F66">
        <w:rPr>
          <w:rFonts w:ascii="Verdana" w:hAnsi="Verdana" w:cs="Arial"/>
          <w:sz w:val="20"/>
        </w:rPr>
        <w:br/>
        <w:t xml:space="preserve">  - </w:t>
      </w:r>
      <w:r w:rsidRPr="00FC0F66">
        <w:rPr>
          <w:rFonts w:ascii="Verdana" w:hAnsi="Verdana" w:cs="Arial"/>
          <w:spacing w:val="-4"/>
          <w:sz w:val="20"/>
        </w:rPr>
        <w:t xml:space="preserve">8 bitowa skala szarości dla światłokopii lub 1. </w:t>
      </w:r>
      <w:proofErr w:type="gramStart"/>
      <w:r w:rsidRPr="00FC0F66">
        <w:rPr>
          <w:rFonts w:ascii="Verdana" w:hAnsi="Verdana" w:cs="Arial"/>
          <w:spacing w:val="-4"/>
          <w:sz w:val="20"/>
        </w:rPr>
        <w:t>bitowy</w:t>
      </w:r>
      <w:proofErr w:type="gramEnd"/>
      <w:r w:rsidRPr="00FC0F66">
        <w:rPr>
          <w:rFonts w:ascii="Verdana" w:hAnsi="Verdana" w:cs="Arial"/>
          <w:spacing w:val="-4"/>
          <w:sz w:val="20"/>
        </w:rPr>
        <w:t xml:space="preserve"> kolor dla wydruków z białym tłem.</w:t>
      </w:r>
    </w:p>
    <w:p w:rsidR="00690906" w:rsidRPr="00FC0F66" w:rsidRDefault="00660D29" w:rsidP="00952FC5">
      <w:pPr>
        <w:pStyle w:val="Akapitzlist"/>
        <w:numPr>
          <w:ilvl w:val="0"/>
          <w:numId w:val="4"/>
        </w:numPr>
        <w:tabs>
          <w:tab w:val="left" w:pos="567"/>
        </w:tabs>
        <w:ind w:left="567" w:hanging="283"/>
        <w:rPr>
          <w:rFonts w:ascii="Verdana" w:hAnsi="Verdana" w:cs="Arial"/>
          <w:sz w:val="20"/>
        </w:rPr>
      </w:pPr>
      <w:proofErr w:type="gramStart"/>
      <w:r w:rsidRPr="00FC0F66">
        <w:rPr>
          <w:rFonts w:ascii="Verdana" w:hAnsi="Verdana" w:cs="Arial"/>
          <w:color w:val="000000"/>
          <w:sz w:val="20"/>
        </w:rPr>
        <w:t>dokumenty:</w:t>
      </w:r>
      <w:r w:rsidRPr="00FC0F66">
        <w:rPr>
          <w:rFonts w:ascii="Verdana" w:hAnsi="Verdana" w:cs="Arial"/>
          <w:color w:val="000000"/>
          <w:sz w:val="20"/>
        </w:rPr>
        <w:br/>
        <w:t xml:space="preserve">  - rozdzielczość</w:t>
      </w:r>
      <w:proofErr w:type="gramEnd"/>
      <w:r w:rsidRPr="00FC0F66">
        <w:rPr>
          <w:rFonts w:ascii="Verdana" w:hAnsi="Verdana" w:cs="Arial"/>
          <w:color w:val="000000"/>
          <w:sz w:val="20"/>
        </w:rPr>
        <w:t xml:space="preserve"> maksymalna 150dpi,</w:t>
      </w:r>
      <w:r w:rsidRPr="00FC0F66">
        <w:rPr>
          <w:rFonts w:ascii="Verdana" w:hAnsi="Verdana" w:cs="Arial"/>
          <w:color w:val="000000"/>
          <w:sz w:val="20"/>
        </w:rPr>
        <w:br/>
        <w:t xml:space="preserve">  - 8 bitowa skala szarości.</w:t>
      </w:r>
    </w:p>
    <w:p w:rsidR="00690906" w:rsidRPr="00FC0F66" w:rsidRDefault="00704D38" w:rsidP="00952FC5">
      <w:pPr>
        <w:numPr>
          <w:ilvl w:val="2"/>
          <w:numId w:val="1"/>
        </w:numPr>
        <w:spacing w:line="276" w:lineRule="auto"/>
        <w:ind w:left="426" w:hanging="426"/>
        <w:jc w:val="both"/>
        <w:rPr>
          <w:rFonts w:ascii="Verdana" w:hAnsi="Verdana" w:cs="Arial"/>
          <w:sz w:val="20"/>
        </w:rPr>
      </w:pPr>
      <w:r w:rsidRPr="00FC0F66">
        <w:rPr>
          <w:rFonts w:ascii="Verdana" w:hAnsi="Verdana" w:cs="Arial"/>
          <w:sz w:val="20"/>
        </w:rPr>
        <w:t>Wykonawca niezwłocznie po opracowaniu i uzgodnieniu dokumentacji projektowej przekaże Zamawiającemu:</w:t>
      </w:r>
    </w:p>
    <w:p w:rsidR="00704D38" w:rsidRPr="0008105F" w:rsidRDefault="003E1DED" w:rsidP="0008105F">
      <w:pPr>
        <w:numPr>
          <w:ilvl w:val="0"/>
          <w:numId w:val="5"/>
        </w:numPr>
        <w:tabs>
          <w:tab w:val="left" w:pos="142"/>
          <w:tab w:val="left" w:pos="709"/>
        </w:tabs>
        <w:suppressAutoHyphens/>
        <w:ind w:hanging="283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 w:cs="Verdana"/>
          <w:color w:val="000000"/>
          <w:sz w:val="20"/>
        </w:rPr>
        <w:t xml:space="preserve">4 egz. projektu budowlanego (projekt </w:t>
      </w:r>
      <w:r w:rsidR="0008105F">
        <w:rPr>
          <w:rFonts w:ascii="Verdana" w:hAnsi="Verdana" w:cs="Verdana"/>
          <w:color w:val="000000"/>
          <w:sz w:val="20"/>
        </w:rPr>
        <w:t>zgłoszeniowy)</w:t>
      </w:r>
      <w:r w:rsidR="00704D38" w:rsidRPr="0008105F">
        <w:rPr>
          <w:rFonts w:ascii="Verdana" w:hAnsi="Verdana" w:cs="Verdana"/>
          <w:color w:val="000000"/>
          <w:sz w:val="20"/>
        </w:rPr>
        <w:t>,</w:t>
      </w:r>
    </w:p>
    <w:p w:rsidR="00704D38" w:rsidRPr="00FC0F66" w:rsidRDefault="00FE0EA4" w:rsidP="00952FC5">
      <w:pPr>
        <w:numPr>
          <w:ilvl w:val="0"/>
          <w:numId w:val="5"/>
        </w:numPr>
        <w:tabs>
          <w:tab w:val="left" w:pos="142"/>
        </w:tabs>
        <w:suppressAutoHyphens/>
        <w:ind w:hanging="283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 w:cs="Verdana"/>
          <w:color w:val="000000"/>
          <w:sz w:val="20"/>
        </w:rPr>
        <w:t>4</w:t>
      </w:r>
      <w:r w:rsidR="00704D38" w:rsidRPr="00FC0F66">
        <w:rPr>
          <w:rFonts w:ascii="Verdana" w:hAnsi="Verdana" w:cs="Verdana"/>
          <w:color w:val="000000"/>
          <w:sz w:val="20"/>
        </w:rPr>
        <w:t xml:space="preserve"> egz. projektów wykonawczych,</w:t>
      </w:r>
    </w:p>
    <w:p w:rsidR="00704D38" w:rsidRPr="00FC0F66" w:rsidRDefault="00FE0EA4" w:rsidP="00952FC5">
      <w:pPr>
        <w:numPr>
          <w:ilvl w:val="0"/>
          <w:numId w:val="5"/>
        </w:numPr>
        <w:tabs>
          <w:tab w:val="left" w:pos="142"/>
        </w:tabs>
        <w:suppressAutoHyphens/>
        <w:ind w:hanging="283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 w:cs="Verdana"/>
          <w:color w:val="000000"/>
          <w:sz w:val="20"/>
        </w:rPr>
        <w:t>2</w:t>
      </w:r>
      <w:r w:rsidR="00704D38" w:rsidRPr="00FC0F66">
        <w:rPr>
          <w:rFonts w:ascii="Verdana" w:hAnsi="Verdana" w:cs="Verdana"/>
          <w:color w:val="000000"/>
          <w:sz w:val="20"/>
        </w:rPr>
        <w:t xml:space="preserve"> egz. projektu organizacji ruchu docelowego z oryginalnymi pieczątkami zatwierdzającymi organizację z Wydziału Inżynierii Ruchu Urzędu Miejskiego (organ zatwierdzający) oraz 2 kopie tych projektów,</w:t>
      </w:r>
    </w:p>
    <w:p w:rsidR="00704D38" w:rsidRPr="00FC0F66" w:rsidRDefault="00704D38" w:rsidP="00952FC5">
      <w:pPr>
        <w:numPr>
          <w:ilvl w:val="0"/>
          <w:numId w:val="5"/>
        </w:numPr>
        <w:tabs>
          <w:tab w:val="left" w:pos="142"/>
        </w:tabs>
        <w:suppressAutoHyphens/>
        <w:ind w:hanging="283"/>
        <w:jc w:val="both"/>
        <w:rPr>
          <w:rFonts w:ascii="Verdana" w:hAnsi="Verdana"/>
          <w:color w:val="000000"/>
          <w:sz w:val="20"/>
        </w:rPr>
      </w:pPr>
      <w:r w:rsidRPr="00FC0F66">
        <w:rPr>
          <w:rFonts w:ascii="Verdana" w:hAnsi="Verdana" w:cs="Verdana"/>
          <w:color w:val="000000"/>
          <w:sz w:val="20"/>
        </w:rPr>
        <w:t>2 egzemplarze przedmiarów robót, kosztorysów inwestorskich,</w:t>
      </w:r>
    </w:p>
    <w:p w:rsidR="00704D38" w:rsidRPr="00FC0F66" w:rsidRDefault="00704D38" w:rsidP="00952FC5">
      <w:pPr>
        <w:numPr>
          <w:ilvl w:val="0"/>
          <w:numId w:val="5"/>
        </w:numPr>
        <w:tabs>
          <w:tab w:val="left" w:pos="142"/>
        </w:tabs>
        <w:suppressAutoHyphens/>
        <w:ind w:hanging="283"/>
        <w:jc w:val="both"/>
        <w:rPr>
          <w:rFonts w:ascii="Verdana" w:hAnsi="Verdana"/>
          <w:color w:val="000000"/>
          <w:sz w:val="20"/>
        </w:rPr>
      </w:pPr>
      <w:r w:rsidRPr="00FC0F66">
        <w:rPr>
          <w:rFonts w:ascii="Verdana" w:hAnsi="Verdana" w:cs="Verdana"/>
          <w:color w:val="000000"/>
          <w:sz w:val="20"/>
        </w:rPr>
        <w:t xml:space="preserve">5 egzemplarzy </w:t>
      </w:r>
      <w:proofErr w:type="spellStart"/>
      <w:r w:rsidRPr="00FC0F66">
        <w:rPr>
          <w:rFonts w:ascii="Verdana" w:hAnsi="Verdana" w:cs="Verdana"/>
          <w:color w:val="000000"/>
          <w:sz w:val="20"/>
        </w:rPr>
        <w:t>STWiORB</w:t>
      </w:r>
      <w:proofErr w:type="spellEnd"/>
      <w:r w:rsidRPr="00FC0F66">
        <w:rPr>
          <w:rFonts w:ascii="Verdana" w:hAnsi="Verdana" w:cs="Verdana"/>
          <w:color w:val="000000"/>
          <w:sz w:val="20"/>
        </w:rPr>
        <w:t>,</w:t>
      </w:r>
    </w:p>
    <w:p w:rsidR="00704D38" w:rsidRPr="00FC0F66" w:rsidRDefault="00704D38" w:rsidP="00952FC5">
      <w:pPr>
        <w:numPr>
          <w:ilvl w:val="0"/>
          <w:numId w:val="5"/>
        </w:numPr>
        <w:tabs>
          <w:tab w:val="left" w:pos="142"/>
        </w:tabs>
        <w:suppressAutoHyphens/>
        <w:ind w:hanging="283"/>
        <w:jc w:val="both"/>
        <w:rPr>
          <w:rFonts w:ascii="Verdana" w:hAnsi="Verdana"/>
          <w:color w:val="000000"/>
          <w:sz w:val="20"/>
        </w:rPr>
      </w:pPr>
      <w:r w:rsidRPr="00FC0F66">
        <w:rPr>
          <w:rFonts w:ascii="Verdana" w:hAnsi="Verdana" w:cs="Verdana"/>
          <w:color w:val="000000"/>
          <w:sz w:val="20"/>
        </w:rPr>
        <w:t>2 egzemplarze zabezpieczenia poziomej osnowy geodezyjnej,</w:t>
      </w:r>
    </w:p>
    <w:p w:rsidR="00704D38" w:rsidRPr="00FC0F66" w:rsidRDefault="00704D38" w:rsidP="00952FC5">
      <w:pPr>
        <w:numPr>
          <w:ilvl w:val="0"/>
          <w:numId w:val="5"/>
        </w:numPr>
        <w:tabs>
          <w:tab w:val="left" w:pos="142"/>
        </w:tabs>
        <w:suppressAutoHyphens/>
        <w:ind w:hanging="283"/>
        <w:jc w:val="both"/>
        <w:rPr>
          <w:rFonts w:ascii="Verdana" w:hAnsi="Verdana"/>
          <w:color w:val="000000"/>
          <w:sz w:val="20"/>
        </w:rPr>
      </w:pPr>
      <w:r w:rsidRPr="00FC0F66">
        <w:rPr>
          <w:rFonts w:ascii="Verdana" w:hAnsi="Verdana" w:cs="Verdana"/>
          <w:color w:val="000000"/>
          <w:sz w:val="20"/>
        </w:rPr>
        <w:t>1 płyta CD z wersją elektroniczną,</w:t>
      </w:r>
    </w:p>
    <w:p w:rsidR="00704D38" w:rsidRPr="00FC0F66" w:rsidRDefault="00704D38" w:rsidP="00952FC5">
      <w:pPr>
        <w:numPr>
          <w:ilvl w:val="0"/>
          <w:numId w:val="5"/>
        </w:numPr>
        <w:tabs>
          <w:tab w:val="left" w:pos="142"/>
        </w:tabs>
        <w:suppressAutoHyphens/>
        <w:ind w:hanging="283"/>
        <w:jc w:val="both"/>
        <w:rPr>
          <w:rFonts w:ascii="Verdana" w:hAnsi="Verdana"/>
          <w:color w:val="000000"/>
          <w:sz w:val="20"/>
        </w:rPr>
      </w:pPr>
      <w:proofErr w:type="gramStart"/>
      <w:r w:rsidRPr="00FC0F66">
        <w:rPr>
          <w:rFonts w:ascii="Verdana" w:hAnsi="Verdana" w:cs="Verdana"/>
          <w:color w:val="000000"/>
          <w:sz w:val="20"/>
        </w:rPr>
        <w:t>oświadczenie</w:t>
      </w:r>
      <w:proofErr w:type="gramEnd"/>
      <w:r w:rsidRPr="00FC0F66">
        <w:rPr>
          <w:rFonts w:ascii="Verdana" w:hAnsi="Verdana" w:cs="Verdana"/>
          <w:color w:val="000000"/>
          <w:sz w:val="20"/>
        </w:rPr>
        <w:t xml:space="preserve"> o:</w:t>
      </w:r>
    </w:p>
    <w:p w:rsidR="00704D38" w:rsidRPr="00FC0F66" w:rsidRDefault="00704D38" w:rsidP="00952FC5">
      <w:pPr>
        <w:pStyle w:val="Akapitzlist"/>
        <w:numPr>
          <w:ilvl w:val="0"/>
          <w:numId w:val="16"/>
        </w:numPr>
        <w:tabs>
          <w:tab w:val="left" w:pos="993"/>
        </w:tabs>
        <w:suppressAutoHyphens/>
        <w:ind w:left="851" w:hanging="142"/>
        <w:jc w:val="both"/>
        <w:rPr>
          <w:rFonts w:ascii="Verdana" w:hAnsi="Verdana"/>
          <w:color w:val="000000"/>
          <w:sz w:val="20"/>
        </w:rPr>
      </w:pPr>
      <w:proofErr w:type="gramStart"/>
      <w:r w:rsidRPr="00FC0F66">
        <w:rPr>
          <w:rFonts w:ascii="Verdana" w:hAnsi="Verdana" w:cs="Verdana"/>
          <w:bCs/>
          <w:iCs/>
          <w:color w:val="000000"/>
          <w:sz w:val="20"/>
        </w:rPr>
        <w:t>przekazaniu</w:t>
      </w:r>
      <w:proofErr w:type="gramEnd"/>
      <w:r w:rsidRPr="00FC0F66">
        <w:rPr>
          <w:rFonts w:ascii="Verdana" w:hAnsi="Verdana" w:cs="Verdana"/>
          <w:bCs/>
          <w:iCs/>
          <w:color w:val="000000"/>
          <w:sz w:val="20"/>
        </w:rPr>
        <w:t xml:space="preserve"> autorskich praw majątkowych,</w:t>
      </w:r>
    </w:p>
    <w:p w:rsidR="00704D38" w:rsidRPr="00FC0F66" w:rsidRDefault="00704D38" w:rsidP="00952FC5">
      <w:pPr>
        <w:pStyle w:val="Akapitzlist"/>
        <w:numPr>
          <w:ilvl w:val="0"/>
          <w:numId w:val="16"/>
        </w:numPr>
        <w:tabs>
          <w:tab w:val="left" w:pos="993"/>
        </w:tabs>
        <w:suppressAutoHyphens/>
        <w:ind w:left="851" w:hanging="142"/>
        <w:jc w:val="both"/>
        <w:rPr>
          <w:rFonts w:ascii="Verdana" w:hAnsi="Verdana"/>
          <w:color w:val="000000"/>
          <w:sz w:val="20"/>
        </w:rPr>
      </w:pPr>
      <w:proofErr w:type="gramStart"/>
      <w:r w:rsidRPr="00FC0F66">
        <w:rPr>
          <w:rFonts w:ascii="Verdana" w:hAnsi="Verdana" w:cs="Verdana"/>
          <w:bCs/>
          <w:iCs/>
          <w:color w:val="000000"/>
          <w:sz w:val="20"/>
        </w:rPr>
        <w:t>kompletności</w:t>
      </w:r>
      <w:proofErr w:type="gramEnd"/>
      <w:r w:rsidRPr="00FC0F66">
        <w:rPr>
          <w:rFonts w:ascii="Verdana" w:hAnsi="Verdana" w:cs="Verdana"/>
          <w:bCs/>
          <w:iCs/>
          <w:color w:val="000000"/>
          <w:sz w:val="20"/>
        </w:rPr>
        <w:t xml:space="preserve"> dokumentacji,</w:t>
      </w:r>
    </w:p>
    <w:p w:rsidR="00704D38" w:rsidRPr="00FC0F66" w:rsidRDefault="00704D38" w:rsidP="00952FC5">
      <w:pPr>
        <w:pStyle w:val="Akapitzlist"/>
        <w:numPr>
          <w:ilvl w:val="0"/>
          <w:numId w:val="16"/>
        </w:numPr>
        <w:tabs>
          <w:tab w:val="left" w:pos="993"/>
        </w:tabs>
        <w:suppressAutoHyphens/>
        <w:ind w:left="851" w:hanging="142"/>
        <w:jc w:val="both"/>
        <w:rPr>
          <w:rFonts w:ascii="Verdana" w:hAnsi="Verdana"/>
          <w:color w:val="000000"/>
          <w:sz w:val="20"/>
        </w:rPr>
      </w:pPr>
      <w:proofErr w:type="gramStart"/>
      <w:r w:rsidRPr="00FC0F66">
        <w:rPr>
          <w:rFonts w:ascii="Verdana" w:hAnsi="Verdana" w:cs="Verdana"/>
          <w:bCs/>
          <w:iCs/>
          <w:color w:val="000000"/>
          <w:sz w:val="20"/>
        </w:rPr>
        <w:t>opracowaniu</w:t>
      </w:r>
      <w:proofErr w:type="gramEnd"/>
      <w:r w:rsidRPr="00FC0F66">
        <w:rPr>
          <w:rFonts w:ascii="Verdana" w:hAnsi="Verdana" w:cs="Verdana"/>
          <w:bCs/>
          <w:iCs/>
          <w:color w:val="000000"/>
          <w:sz w:val="20"/>
        </w:rPr>
        <w:t xml:space="preserve"> dokumentacji w zakresie niezbędnym do realizacji celu, któremu ma służyć,</w:t>
      </w:r>
    </w:p>
    <w:p w:rsidR="00704D38" w:rsidRPr="00FC0F66" w:rsidRDefault="00704D38" w:rsidP="00952FC5">
      <w:pPr>
        <w:pStyle w:val="Akapitzlist"/>
        <w:numPr>
          <w:ilvl w:val="0"/>
          <w:numId w:val="16"/>
        </w:numPr>
        <w:tabs>
          <w:tab w:val="left" w:pos="993"/>
        </w:tabs>
        <w:suppressAutoHyphens/>
        <w:ind w:left="851" w:hanging="142"/>
        <w:jc w:val="both"/>
        <w:rPr>
          <w:rFonts w:ascii="Verdana" w:hAnsi="Verdana"/>
          <w:color w:val="000000"/>
          <w:sz w:val="20"/>
        </w:rPr>
      </w:pPr>
      <w:proofErr w:type="gramStart"/>
      <w:r w:rsidRPr="00FC0F66">
        <w:rPr>
          <w:rFonts w:ascii="Verdana" w:hAnsi="Verdana" w:cs="Verdana"/>
          <w:bCs/>
          <w:iCs/>
          <w:color w:val="000000"/>
          <w:sz w:val="20"/>
        </w:rPr>
        <w:t>zgodności</w:t>
      </w:r>
      <w:proofErr w:type="gramEnd"/>
      <w:r w:rsidRPr="00FC0F66">
        <w:rPr>
          <w:rFonts w:ascii="Verdana" w:hAnsi="Verdana" w:cs="Verdana"/>
          <w:bCs/>
          <w:iCs/>
          <w:color w:val="000000"/>
          <w:sz w:val="20"/>
        </w:rPr>
        <w:t xml:space="preserve"> dokumentacji z umową, obowiązującymi przepisami, zasadami</w:t>
      </w:r>
      <w:r w:rsidRPr="00FC0F66">
        <w:rPr>
          <w:rFonts w:ascii="Verdana" w:hAnsi="Verdana" w:cs="Verdana"/>
          <w:bCs/>
          <w:iCs/>
          <w:color w:val="000000"/>
          <w:sz w:val="20"/>
        </w:rPr>
        <w:br/>
        <w:t>wiedzy technicznej i normami,</w:t>
      </w:r>
    </w:p>
    <w:p w:rsidR="00704D38" w:rsidRPr="00FC0F66" w:rsidRDefault="00704D38" w:rsidP="00952FC5">
      <w:pPr>
        <w:pStyle w:val="Akapitzlist"/>
        <w:numPr>
          <w:ilvl w:val="0"/>
          <w:numId w:val="16"/>
        </w:numPr>
        <w:tabs>
          <w:tab w:val="left" w:pos="993"/>
        </w:tabs>
        <w:suppressAutoHyphens/>
        <w:ind w:left="851" w:hanging="142"/>
        <w:jc w:val="both"/>
        <w:rPr>
          <w:rFonts w:ascii="Verdana" w:hAnsi="Verdana"/>
          <w:color w:val="000000"/>
          <w:sz w:val="20"/>
        </w:rPr>
      </w:pPr>
      <w:proofErr w:type="gramStart"/>
      <w:r w:rsidRPr="00FC0F66">
        <w:rPr>
          <w:rFonts w:ascii="Verdana" w:hAnsi="Verdana" w:cs="Verdana"/>
          <w:bCs/>
          <w:iCs/>
          <w:color w:val="000000"/>
          <w:sz w:val="20"/>
        </w:rPr>
        <w:t>nie</w:t>
      </w:r>
      <w:proofErr w:type="gramEnd"/>
      <w:r w:rsidRPr="00FC0F66">
        <w:rPr>
          <w:rFonts w:ascii="Verdana" w:hAnsi="Verdana" w:cs="Verdana"/>
          <w:bCs/>
          <w:iCs/>
          <w:color w:val="000000"/>
          <w:sz w:val="20"/>
        </w:rPr>
        <w:t xml:space="preserve"> obciążeniu dokumentacji żadnymi roszczeniami i prawami osób trzecich,</w:t>
      </w:r>
    </w:p>
    <w:p w:rsidR="00704D38" w:rsidRPr="00FC0F66" w:rsidRDefault="00704D38" w:rsidP="00952FC5">
      <w:pPr>
        <w:pStyle w:val="Akapitzlist"/>
        <w:numPr>
          <w:ilvl w:val="0"/>
          <w:numId w:val="16"/>
        </w:numPr>
        <w:tabs>
          <w:tab w:val="left" w:pos="993"/>
        </w:tabs>
        <w:suppressAutoHyphens/>
        <w:ind w:left="851" w:hanging="142"/>
        <w:jc w:val="both"/>
        <w:rPr>
          <w:rFonts w:ascii="Verdana" w:hAnsi="Verdana"/>
          <w:color w:val="000000"/>
          <w:sz w:val="20"/>
        </w:rPr>
      </w:pPr>
      <w:proofErr w:type="gramStart"/>
      <w:r w:rsidRPr="00FC0F66">
        <w:rPr>
          <w:rFonts w:ascii="Verdana" w:hAnsi="Verdana" w:cs="Verdana"/>
          <w:bCs/>
          <w:iCs/>
          <w:color w:val="000000"/>
          <w:sz w:val="20"/>
        </w:rPr>
        <w:t>zgodności</w:t>
      </w:r>
      <w:proofErr w:type="gramEnd"/>
      <w:r w:rsidRPr="00FC0F66">
        <w:rPr>
          <w:rFonts w:ascii="Verdana" w:hAnsi="Verdana" w:cs="Verdana"/>
          <w:bCs/>
          <w:iCs/>
          <w:color w:val="000000"/>
          <w:sz w:val="20"/>
        </w:rPr>
        <w:t xml:space="preserve"> wersji papierowej dokumentacji z wersją elektroniczną,</w:t>
      </w:r>
    </w:p>
    <w:p w:rsidR="00704D38" w:rsidRPr="00FC0F66" w:rsidRDefault="00704D38" w:rsidP="00952FC5">
      <w:pPr>
        <w:numPr>
          <w:ilvl w:val="0"/>
          <w:numId w:val="5"/>
        </w:numPr>
        <w:suppressAutoHyphens/>
        <w:ind w:hanging="283"/>
        <w:jc w:val="both"/>
        <w:rPr>
          <w:rFonts w:ascii="Verdana" w:hAnsi="Verdana"/>
          <w:color w:val="000000"/>
          <w:sz w:val="20"/>
        </w:rPr>
      </w:pPr>
      <w:proofErr w:type="gramStart"/>
      <w:r w:rsidRPr="00FC0F66">
        <w:rPr>
          <w:rFonts w:ascii="Verdana" w:hAnsi="Verdana" w:cs="Verdana"/>
          <w:color w:val="000000"/>
          <w:sz w:val="20"/>
        </w:rPr>
        <w:t>oświadczenie</w:t>
      </w:r>
      <w:proofErr w:type="gramEnd"/>
      <w:r w:rsidRPr="00FC0F66">
        <w:rPr>
          <w:rFonts w:ascii="Verdana" w:hAnsi="Verdana" w:cs="Verdana"/>
          <w:color w:val="000000"/>
          <w:sz w:val="20"/>
        </w:rPr>
        <w:t xml:space="preserve"> Projektanta o </w:t>
      </w:r>
      <w:r w:rsidRPr="00FC0F66">
        <w:rPr>
          <w:rFonts w:ascii="Verdana" w:hAnsi="Verdana" w:cs="Verdana"/>
          <w:bCs/>
          <w:iCs/>
          <w:color w:val="000000"/>
          <w:sz w:val="20"/>
        </w:rPr>
        <w:t>sporządzeniu projektu technicznego, dotyczącego zamierzenia budowlanego zgodnie z obowiązującymi przepisami, zasadami wiedzy technicznej, projektem zagospodarowania działki lub terenu oraz projektem architektoniczno - budowlanym oraz rozstrzygnięciami dotyczącymi zamierzenia budowlanego,</w:t>
      </w:r>
    </w:p>
    <w:p w:rsidR="00704D38" w:rsidRPr="00FC0F66" w:rsidRDefault="00704D38" w:rsidP="00952FC5">
      <w:pPr>
        <w:numPr>
          <w:ilvl w:val="0"/>
          <w:numId w:val="5"/>
        </w:numPr>
        <w:suppressAutoHyphens/>
        <w:ind w:hanging="283"/>
        <w:jc w:val="both"/>
        <w:rPr>
          <w:rFonts w:ascii="Verdana" w:hAnsi="Verdana"/>
          <w:color w:val="000000"/>
          <w:sz w:val="20"/>
        </w:rPr>
      </w:pPr>
      <w:proofErr w:type="gramStart"/>
      <w:r w:rsidRPr="00FC0F66">
        <w:rPr>
          <w:rFonts w:ascii="Verdana" w:hAnsi="Verdana" w:cs="Verdana"/>
          <w:bCs/>
          <w:iCs/>
          <w:color w:val="000000"/>
          <w:sz w:val="20"/>
        </w:rPr>
        <w:t>oświadczenie</w:t>
      </w:r>
      <w:proofErr w:type="gramEnd"/>
      <w:r w:rsidRPr="00FC0F66">
        <w:rPr>
          <w:rFonts w:ascii="Verdana" w:hAnsi="Verdana" w:cs="Verdana"/>
          <w:bCs/>
          <w:iCs/>
          <w:color w:val="000000"/>
          <w:sz w:val="20"/>
        </w:rPr>
        <w:t xml:space="preserve"> Projektanta sprawdzającego o sporządzeniu projektu technicznego, dotyczącego zamierzenia budowlanego zgodnie z obowiązującymi przepisami, zasadami wiedzy technicznej, projektem zagospodarowania działki lub terenu oraz projektem architektoniczno - budowlanym oraz rozstrzygnięciami dotyczącymi zamierzenia budowlanego. </w:t>
      </w:r>
    </w:p>
    <w:p w:rsidR="00704D38" w:rsidRPr="00FC0F66" w:rsidRDefault="00704D38" w:rsidP="00655E20">
      <w:pPr>
        <w:spacing w:line="276" w:lineRule="auto"/>
        <w:ind w:left="-284" w:hanging="283"/>
        <w:jc w:val="both"/>
        <w:rPr>
          <w:rFonts w:ascii="Verdana" w:hAnsi="Verdana" w:cs="Arial"/>
          <w:sz w:val="20"/>
        </w:rPr>
      </w:pPr>
    </w:p>
    <w:p w:rsidR="00AA2940" w:rsidRPr="00FC0F66" w:rsidRDefault="00704D38" w:rsidP="00952FC5">
      <w:pPr>
        <w:numPr>
          <w:ilvl w:val="1"/>
          <w:numId w:val="1"/>
        </w:numPr>
        <w:spacing w:line="276" w:lineRule="auto"/>
        <w:ind w:left="0" w:hanging="283"/>
        <w:jc w:val="both"/>
        <w:rPr>
          <w:rFonts w:ascii="Verdana" w:hAnsi="Verdana" w:cs="Arial"/>
          <w:b/>
          <w:sz w:val="20"/>
        </w:rPr>
      </w:pPr>
      <w:r w:rsidRPr="00FC0F66">
        <w:rPr>
          <w:rFonts w:ascii="Verdana" w:hAnsi="Verdana" w:cs="Arial"/>
          <w:b/>
          <w:sz w:val="20"/>
        </w:rPr>
        <w:t>Wymagania w stosunku do realizacji zadania.</w:t>
      </w:r>
    </w:p>
    <w:p w:rsidR="00704D38" w:rsidRPr="00FC0F66" w:rsidRDefault="00704D38" w:rsidP="00952FC5">
      <w:pPr>
        <w:pStyle w:val="Tekstpodstawowy"/>
        <w:numPr>
          <w:ilvl w:val="2"/>
          <w:numId w:val="1"/>
        </w:numPr>
        <w:spacing w:line="276" w:lineRule="auto"/>
        <w:ind w:left="426" w:hanging="426"/>
        <w:rPr>
          <w:rFonts w:ascii="Verdana" w:hAnsi="Verdana"/>
          <w:sz w:val="20"/>
        </w:rPr>
      </w:pPr>
      <w:r w:rsidRPr="00FC0F66">
        <w:rPr>
          <w:rFonts w:ascii="Verdana" w:hAnsi="Verdana"/>
          <w:sz w:val="20"/>
        </w:rPr>
        <w:lastRenderedPageBreak/>
        <w:t>Projekty Wykonawcze podlegają zatwierdzeniu przez Zamawiającego.</w:t>
      </w:r>
    </w:p>
    <w:p w:rsidR="00704D38" w:rsidRPr="00FC0F66" w:rsidRDefault="00704D38" w:rsidP="00952FC5">
      <w:pPr>
        <w:pStyle w:val="Tekstpodstawowy"/>
        <w:numPr>
          <w:ilvl w:val="2"/>
          <w:numId w:val="1"/>
        </w:numPr>
        <w:spacing w:line="276" w:lineRule="auto"/>
        <w:ind w:left="426" w:hanging="426"/>
        <w:rPr>
          <w:rFonts w:ascii="Verdana" w:hAnsi="Verdana"/>
          <w:sz w:val="20"/>
        </w:rPr>
      </w:pPr>
      <w:r w:rsidRPr="00FC0F66">
        <w:rPr>
          <w:rFonts w:ascii="Verdana" w:hAnsi="Verdana"/>
          <w:bCs/>
          <w:sz w:val="20"/>
        </w:rPr>
        <w:t>Zamawiający</w:t>
      </w:r>
      <w:r w:rsidRPr="00FC0F66">
        <w:rPr>
          <w:rFonts w:ascii="Verdana" w:hAnsi="Verdana"/>
          <w:sz w:val="20"/>
        </w:rPr>
        <w:t xml:space="preserve"> przewiduje ryczałtowe rozliczenie robót. W ofercie należy podać koszt opracowania dokumentacji projektowej netto i brutto oraz koszt nadzoru autorskiego (cena za jedną wizytę) netto i brutto.</w:t>
      </w:r>
    </w:p>
    <w:p w:rsidR="00704D38" w:rsidRPr="00FC0F66" w:rsidRDefault="00704D38" w:rsidP="00952FC5">
      <w:pPr>
        <w:pStyle w:val="Tekstpodstawowy"/>
        <w:numPr>
          <w:ilvl w:val="2"/>
          <w:numId w:val="1"/>
        </w:numPr>
        <w:spacing w:line="276" w:lineRule="auto"/>
        <w:ind w:left="426" w:hanging="426"/>
        <w:rPr>
          <w:rFonts w:ascii="Verdana" w:hAnsi="Verdana"/>
          <w:sz w:val="20"/>
          <w:u w:val="single"/>
        </w:rPr>
      </w:pPr>
      <w:r w:rsidRPr="00FC0F66">
        <w:rPr>
          <w:rFonts w:ascii="Verdana" w:hAnsi="Verdana"/>
          <w:sz w:val="20"/>
        </w:rPr>
        <w:t>Zamówienie musi być realizowane zgodnie z obowiązującymi przepisami prawa budowlanego, wszelkimi aktami prawnymi właściwymi w przedmiocie zamówienia, przepisami techniczno-budowlanymi, obowiązującymi normami oraz zasadami wiedzy budowlanej.</w:t>
      </w:r>
    </w:p>
    <w:p w:rsidR="00704D38" w:rsidRDefault="00704D38" w:rsidP="00952FC5">
      <w:pPr>
        <w:pStyle w:val="Tekstpodstawowy"/>
        <w:numPr>
          <w:ilvl w:val="2"/>
          <w:numId w:val="1"/>
        </w:numPr>
        <w:spacing w:line="276" w:lineRule="auto"/>
        <w:ind w:left="426" w:hanging="426"/>
        <w:rPr>
          <w:rFonts w:ascii="Verdana" w:hAnsi="Verdana"/>
          <w:sz w:val="20"/>
        </w:rPr>
      </w:pPr>
      <w:r w:rsidRPr="00FC0F66">
        <w:rPr>
          <w:rFonts w:ascii="Verdana" w:hAnsi="Verdana"/>
          <w:sz w:val="20"/>
        </w:rPr>
        <w:t xml:space="preserve">Projekt przebudowy kolizyjnej istniejących sieci wymaga uzgodnienia </w:t>
      </w:r>
      <w:r w:rsidRPr="00FC0F66">
        <w:rPr>
          <w:rFonts w:ascii="Verdana" w:hAnsi="Verdana"/>
          <w:sz w:val="20"/>
        </w:rPr>
        <w:br/>
        <w:t xml:space="preserve">z właścicielami tych sieci. Projektant zobowiązany jest do uzyskania informacji </w:t>
      </w:r>
      <w:r w:rsidRPr="00FC0F66">
        <w:rPr>
          <w:rFonts w:ascii="Verdana" w:hAnsi="Verdana"/>
          <w:sz w:val="20"/>
        </w:rPr>
        <w:br/>
        <w:t xml:space="preserve">o dacie ułożenia sieci na moście. </w:t>
      </w:r>
    </w:p>
    <w:p w:rsidR="00A9564F" w:rsidRPr="00FC0F66" w:rsidRDefault="00A9564F" w:rsidP="00952FC5">
      <w:pPr>
        <w:pStyle w:val="Tekstpodstawowy"/>
        <w:numPr>
          <w:ilvl w:val="2"/>
          <w:numId w:val="1"/>
        </w:numPr>
        <w:tabs>
          <w:tab w:val="left" w:pos="-142"/>
        </w:tabs>
        <w:spacing w:line="276" w:lineRule="auto"/>
        <w:ind w:left="426" w:hanging="426"/>
        <w:rPr>
          <w:rFonts w:ascii="Verdana" w:hAnsi="Verdana"/>
          <w:sz w:val="20"/>
          <w:u w:val="single"/>
        </w:rPr>
      </w:pPr>
      <w:r w:rsidRPr="00FC0F66">
        <w:rPr>
          <w:rFonts w:ascii="Verdana" w:hAnsi="Verdana"/>
          <w:sz w:val="20"/>
        </w:rPr>
        <w:t>W cenie ofertowej Wykonawca powinien uwzględnić wsz</w:t>
      </w:r>
      <w:r w:rsidR="009D72D1">
        <w:rPr>
          <w:rFonts w:ascii="Verdana" w:hAnsi="Verdana"/>
          <w:sz w:val="20"/>
        </w:rPr>
        <w:t xml:space="preserve">elkie koszty bezpośrednie </w:t>
      </w:r>
      <w:r w:rsidRPr="00FC0F66">
        <w:rPr>
          <w:rFonts w:ascii="Verdana" w:hAnsi="Verdana"/>
          <w:sz w:val="20"/>
        </w:rPr>
        <w:t>i pośrednie związane ze wszystkimi pracami –</w:t>
      </w:r>
      <w:r w:rsidRPr="00FC0F66">
        <w:rPr>
          <w:rFonts w:ascii="Verdana" w:hAnsi="Verdana"/>
          <w:b/>
          <w:sz w:val="20"/>
        </w:rPr>
        <w:t xml:space="preserve"> </w:t>
      </w:r>
      <w:r w:rsidRPr="00FC0F66">
        <w:rPr>
          <w:rFonts w:ascii="Verdana" w:hAnsi="Verdana"/>
          <w:sz w:val="20"/>
        </w:rPr>
        <w:t>pozyskanie mapy do celów projektowych, uzgodnienia, opinie, badania, konieczne odkrywki, wykonanie bieżących analiz finansowych dotyczących ewentualnego rozszerzenia zakresu prac oraz z tytułu opłat za wydane warunki i decyzje administracyjne, zmierzające do wykonania przedmiotu zamówienia w sposób kompletny dla celu, jakiemu ma służyć.</w:t>
      </w:r>
    </w:p>
    <w:p w:rsidR="00A9564F" w:rsidRPr="00FC0F66" w:rsidRDefault="00A9564F" w:rsidP="00952FC5">
      <w:pPr>
        <w:pStyle w:val="Tekstpodstawowy"/>
        <w:numPr>
          <w:ilvl w:val="2"/>
          <w:numId w:val="1"/>
        </w:numPr>
        <w:suppressAutoHyphens/>
        <w:spacing w:line="240" w:lineRule="auto"/>
        <w:ind w:left="426" w:hanging="426"/>
        <w:rPr>
          <w:rFonts w:ascii="Verdana" w:hAnsi="Verdana"/>
          <w:sz w:val="20"/>
        </w:rPr>
      </w:pPr>
      <w:r w:rsidRPr="00FC0F66">
        <w:rPr>
          <w:rFonts w:ascii="Verdana" w:hAnsi="Verdana" w:cs="Verdana"/>
          <w:sz w:val="20"/>
        </w:rPr>
        <w:t>Zamawiający zaleca, nie wymaga dokonania wizji lokalnej w terenie oraz zdobycie wszelkich informacji, które mogą być konieczne do prawidłowej wyceny wartości robót.</w:t>
      </w:r>
    </w:p>
    <w:p w:rsidR="00A9564F" w:rsidRPr="00FC0F66" w:rsidRDefault="00A9564F" w:rsidP="00952FC5">
      <w:pPr>
        <w:pStyle w:val="Tekstpodstawowy"/>
        <w:numPr>
          <w:ilvl w:val="2"/>
          <w:numId w:val="1"/>
        </w:numPr>
        <w:spacing w:line="276" w:lineRule="auto"/>
        <w:ind w:left="426" w:hanging="426"/>
        <w:rPr>
          <w:rFonts w:ascii="Verdana" w:hAnsi="Verdana"/>
          <w:sz w:val="20"/>
          <w:u w:val="single"/>
        </w:rPr>
      </w:pPr>
      <w:r w:rsidRPr="00FC0F66">
        <w:rPr>
          <w:rFonts w:ascii="Verdana" w:hAnsi="Verdana"/>
          <w:sz w:val="20"/>
        </w:rPr>
        <w:t>Wykonawca będzie zobowiązany do:</w:t>
      </w:r>
    </w:p>
    <w:p w:rsidR="00A9564F" w:rsidRPr="00FC0F66" w:rsidRDefault="00A9564F" w:rsidP="00952FC5">
      <w:pPr>
        <w:pStyle w:val="Radek"/>
        <w:numPr>
          <w:ilvl w:val="0"/>
          <w:numId w:val="17"/>
        </w:numPr>
        <w:ind w:left="567" w:hanging="142"/>
      </w:pPr>
      <w:proofErr w:type="gramStart"/>
      <w:r w:rsidRPr="00FC0F66">
        <w:t>wykorzystania</w:t>
      </w:r>
      <w:proofErr w:type="gramEnd"/>
      <w:r w:rsidRPr="00FC0F66">
        <w:t xml:space="preserve"> w opracowanej dokumentacji projektowej najnowszych rozwiązań technologicznych,</w:t>
      </w:r>
    </w:p>
    <w:p w:rsidR="00A9564F" w:rsidRPr="00FC0F66" w:rsidRDefault="00A9564F" w:rsidP="00952FC5">
      <w:pPr>
        <w:pStyle w:val="Radek"/>
        <w:numPr>
          <w:ilvl w:val="0"/>
          <w:numId w:val="17"/>
        </w:numPr>
        <w:ind w:left="567" w:hanging="142"/>
      </w:pPr>
      <w:proofErr w:type="gramStart"/>
      <w:r w:rsidRPr="00FC0F66">
        <w:t>opracowania</w:t>
      </w:r>
      <w:proofErr w:type="gramEnd"/>
      <w:r w:rsidRPr="00FC0F66">
        <w:t xml:space="preserve"> dokumentacji z wykorzystaniem techniki komputerowej,</w:t>
      </w:r>
    </w:p>
    <w:p w:rsidR="00A9564F" w:rsidRPr="00FC0F66" w:rsidRDefault="00A9564F" w:rsidP="00952FC5">
      <w:pPr>
        <w:pStyle w:val="Radek"/>
        <w:numPr>
          <w:ilvl w:val="0"/>
          <w:numId w:val="17"/>
        </w:numPr>
        <w:ind w:left="567" w:hanging="142"/>
      </w:pPr>
      <w:proofErr w:type="gramStart"/>
      <w:r w:rsidRPr="00FC0F66">
        <w:t>informowania</w:t>
      </w:r>
      <w:proofErr w:type="gramEnd"/>
      <w:r w:rsidRPr="00FC0F66">
        <w:t xml:space="preserve"> o stanie zaawansowania prac projektowych poprzez składanie sprawozdań/raportów w odstępach miesięcznych drogą elektroniczną</w:t>
      </w:r>
      <w:r w:rsidRPr="00FC0F66" w:rsidDel="00CA2C48">
        <w:t xml:space="preserve"> </w:t>
      </w:r>
      <w:r w:rsidRPr="00FC0F66">
        <w:t xml:space="preserve">w formie uzgodnionej z Zamawiającym, </w:t>
      </w:r>
      <w:r w:rsidRPr="00FC0F66">
        <w:rPr>
          <w:rFonts w:cs="Helv"/>
          <w:color w:val="000000"/>
        </w:rPr>
        <w:t>wraz z kopiami dokumentów (wszelkiej korespondencji w zakresie uzyskania opinii i uzgodnie</w:t>
      </w:r>
      <w:r w:rsidRPr="00FC0F66">
        <w:rPr>
          <w:rFonts w:cs="Arial"/>
          <w:color w:val="000000"/>
        </w:rPr>
        <w:t>ń</w:t>
      </w:r>
      <w:r w:rsidRPr="00FC0F66">
        <w:rPr>
          <w:rFonts w:cs="Helv"/>
          <w:color w:val="000000"/>
        </w:rPr>
        <w:t xml:space="preserve"> wraz z kopiami tre</w:t>
      </w:r>
      <w:r w:rsidRPr="00FC0F66">
        <w:rPr>
          <w:rFonts w:cs="Arial"/>
          <w:color w:val="000000"/>
        </w:rPr>
        <w:t>ś</w:t>
      </w:r>
      <w:r w:rsidRPr="00FC0F66">
        <w:rPr>
          <w:rFonts w:cs="Helv"/>
          <w:color w:val="000000"/>
        </w:rPr>
        <w:t>ci tych wystąpie</w:t>
      </w:r>
      <w:r w:rsidRPr="00FC0F66">
        <w:rPr>
          <w:rFonts w:cs="Arial"/>
          <w:color w:val="000000"/>
        </w:rPr>
        <w:t>ń</w:t>
      </w:r>
      <w:r w:rsidRPr="00FC0F66">
        <w:rPr>
          <w:rFonts w:cs="Helv"/>
          <w:color w:val="000000"/>
        </w:rPr>
        <w:t xml:space="preserve"> i za</w:t>
      </w:r>
      <w:r w:rsidRPr="00FC0F66">
        <w:rPr>
          <w:rFonts w:cs="Arial"/>
          <w:color w:val="000000"/>
        </w:rPr>
        <w:t>łą</w:t>
      </w:r>
      <w:r w:rsidRPr="00FC0F66">
        <w:rPr>
          <w:rFonts w:cs="Helv"/>
          <w:color w:val="000000"/>
        </w:rPr>
        <w:t>czników do nich, a tak</w:t>
      </w:r>
      <w:r w:rsidRPr="00FC0F66">
        <w:rPr>
          <w:rFonts w:cs="Arial"/>
          <w:color w:val="000000"/>
        </w:rPr>
        <w:t>ż</w:t>
      </w:r>
      <w:r w:rsidRPr="00FC0F66">
        <w:rPr>
          <w:rFonts w:cs="Helv"/>
          <w:color w:val="000000"/>
        </w:rPr>
        <w:t>e kopii uzyskanych uzgodnie</w:t>
      </w:r>
      <w:r w:rsidRPr="00FC0F66">
        <w:rPr>
          <w:rFonts w:cs="Arial"/>
          <w:color w:val="000000"/>
        </w:rPr>
        <w:t>ń</w:t>
      </w:r>
      <w:r w:rsidRPr="00FC0F66">
        <w:rPr>
          <w:rFonts w:cs="Helv"/>
          <w:color w:val="000000"/>
        </w:rPr>
        <w:t>, odmów</w:t>
      </w:r>
      <w:r w:rsidR="00F830E8">
        <w:rPr>
          <w:rFonts w:cs="Helv"/>
          <w:color w:val="000000"/>
        </w:rPr>
        <w:t xml:space="preserve">, zmian etc. zawartych </w:t>
      </w:r>
      <w:r w:rsidRPr="00FC0F66">
        <w:rPr>
          <w:rFonts w:cs="Helv"/>
          <w:color w:val="000000"/>
        </w:rPr>
        <w:t xml:space="preserve">w odrębnych plikach). </w:t>
      </w:r>
      <w:r w:rsidRPr="00FC0F66">
        <w:t>Pierwszy raport należy wykonać w formie harmonogramu z podaniem czynności wymaganych do opracowania dokumentacji, organu, z udziałem</w:t>
      </w:r>
      <w:r w:rsidR="00D70F59">
        <w:t>,</w:t>
      </w:r>
      <w:r w:rsidRPr="00FC0F66">
        <w:t xml:space="preserve"> którego dana czynność podlega realizacji i z podaniem zakładanego terminarza. W każdym kolejnym raporcie należy aktualizować harmonogram pod względem wcześniej zakładanych terminów lub uzupełniać w zależności od potrzeb wynikających z prowadzonych prac projektowych. </w:t>
      </w:r>
    </w:p>
    <w:p w:rsidR="00A9564F" w:rsidRPr="00FC0F66" w:rsidRDefault="00A9564F" w:rsidP="00952FC5">
      <w:pPr>
        <w:pStyle w:val="Radek"/>
        <w:numPr>
          <w:ilvl w:val="0"/>
          <w:numId w:val="17"/>
        </w:numPr>
        <w:ind w:left="567" w:hanging="142"/>
      </w:pPr>
      <w:proofErr w:type="gramStart"/>
      <w:r w:rsidRPr="00FC0F66">
        <w:t>konsultowania</w:t>
      </w:r>
      <w:proofErr w:type="gramEnd"/>
      <w:r w:rsidRPr="00FC0F66">
        <w:t xml:space="preserve"> z Zamawiającym przyjętych rozwiązań projektowych,</w:t>
      </w:r>
    </w:p>
    <w:p w:rsidR="00A9564F" w:rsidRPr="00FC0F66" w:rsidRDefault="00A9564F" w:rsidP="00952FC5">
      <w:pPr>
        <w:pStyle w:val="Radek"/>
        <w:numPr>
          <w:ilvl w:val="0"/>
          <w:numId w:val="17"/>
        </w:numPr>
        <w:ind w:left="567" w:hanging="142"/>
      </w:pPr>
      <w:proofErr w:type="gramStart"/>
      <w:r w:rsidRPr="00FC0F66">
        <w:t>organizowania</w:t>
      </w:r>
      <w:proofErr w:type="gramEnd"/>
      <w:r w:rsidRPr="00FC0F66">
        <w:t xml:space="preserve"> w trakcie procesu projektowego</w:t>
      </w:r>
      <w:r w:rsidRPr="00FC0F66">
        <w:rPr>
          <w:rFonts w:cs="Verdana"/>
        </w:rPr>
        <w:t xml:space="preserve"> raz na dwa miesiące</w:t>
      </w:r>
      <w:r w:rsidRPr="00FC0F66">
        <w:t xml:space="preserve"> rad technicznych z udziałem wszystkich kompetentnych jednostek w celu akceptacji proponowanych rozwiązań projektowych (protokoły z rad sporządzać będzie Wykonawca, a po akceptacji przez Zamawiającego roześle wszystkim zainteresowanym stronom). Jeśli zajdzie taka potrzeba, Wykonawca zorgani</w:t>
      </w:r>
      <w:r w:rsidR="00D70F59">
        <w:t xml:space="preserve">zuje dodatkowe rady techniczne </w:t>
      </w:r>
      <w:r w:rsidRPr="00FC0F66">
        <w:t>w uzgodnieniu z Zamawiającym,</w:t>
      </w:r>
    </w:p>
    <w:p w:rsidR="00A9564F" w:rsidRPr="00FC0F66" w:rsidRDefault="00A9564F" w:rsidP="00952FC5">
      <w:pPr>
        <w:pStyle w:val="Radek"/>
        <w:numPr>
          <w:ilvl w:val="0"/>
          <w:numId w:val="17"/>
        </w:numPr>
        <w:ind w:left="567" w:hanging="142"/>
        <w:rPr>
          <w:rFonts w:cs="Arial"/>
        </w:rPr>
      </w:pPr>
      <w:proofErr w:type="gramStart"/>
      <w:r w:rsidRPr="00FC0F66">
        <w:t>niezwłocznego</w:t>
      </w:r>
      <w:proofErr w:type="gramEnd"/>
      <w:r w:rsidRPr="00FC0F66">
        <w:t xml:space="preserve"> i nieodpłatnego udzielania Zamawiającemu wyjaśnień dotyczących przedmiotu umowy na etapie organizowania przetargu na wybór Wykonawcy robót budowlanych oraz w trakcie trwania procedury przetargowej, tzn. udzielania odpowiedzi na pytania wykonawców robót budowlanych,</w:t>
      </w:r>
    </w:p>
    <w:p w:rsidR="00A9564F" w:rsidRPr="004B33E3" w:rsidRDefault="00A9564F" w:rsidP="00952FC5">
      <w:pPr>
        <w:pStyle w:val="Radek"/>
        <w:numPr>
          <w:ilvl w:val="0"/>
          <w:numId w:val="17"/>
        </w:numPr>
        <w:ind w:left="567" w:hanging="142"/>
      </w:pPr>
      <w:r w:rsidRPr="00FC0F66">
        <w:t xml:space="preserve">w przypadku propozycji rozszerzenia zakresu inwestycji przez jednostki decyzyjne Wykonawca zobowiązany będzie na bieżąco określić koszty dokumentacji projektowej oraz realizacji w zakresie ww. rozszerzenia jak i innych opracowań, na </w:t>
      </w:r>
      <w:proofErr w:type="gramStart"/>
      <w:r w:rsidRPr="00FC0F66">
        <w:t>koszt których</w:t>
      </w:r>
      <w:proofErr w:type="gramEnd"/>
      <w:r w:rsidRPr="00FC0F66">
        <w:t xml:space="preserve"> rozszerzenie będzie miało wpływ.</w:t>
      </w:r>
    </w:p>
    <w:p w:rsidR="00A9564F" w:rsidRPr="00FC0F66" w:rsidRDefault="00A9564F" w:rsidP="00952FC5">
      <w:pPr>
        <w:pStyle w:val="Tekstpodstawowy"/>
        <w:numPr>
          <w:ilvl w:val="2"/>
          <w:numId w:val="1"/>
        </w:numPr>
        <w:spacing w:line="276" w:lineRule="auto"/>
        <w:ind w:left="426" w:hanging="426"/>
        <w:rPr>
          <w:rFonts w:ascii="Verdana" w:hAnsi="Verdana"/>
          <w:bCs/>
          <w:sz w:val="20"/>
        </w:rPr>
      </w:pPr>
      <w:r w:rsidRPr="00FC0F66">
        <w:rPr>
          <w:rFonts w:ascii="Verdana" w:hAnsi="Verdana"/>
          <w:bCs/>
          <w:sz w:val="20"/>
        </w:rPr>
        <w:lastRenderedPageBreak/>
        <w:t xml:space="preserve">Na etapie opracowania dokumentacji projektowej Wykonawca zobowiązany jest do </w:t>
      </w:r>
      <w:r w:rsidRPr="00FC0F66">
        <w:rPr>
          <w:rFonts w:ascii="Verdana" w:hAnsi="Verdana" w:cs="Arial"/>
          <w:sz w:val="20"/>
        </w:rPr>
        <w:t xml:space="preserve">uzyskania wszelkich niezbędnych uzgodnień ze wszystkimi właścicielami </w:t>
      </w:r>
      <w:r w:rsidRPr="00FC0F66">
        <w:rPr>
          <w:rFonts w:ascii="Verdana" w:hAnsi="Verdana" w:cs="Arial"/>
          <w:sz w:val="20"/>
        </w:rPr>
        <w:br/>
        <w:t>i użytkownikami terenów objętych zakresem opracowania.</w:t>
      </w:r>
    </w:p>
    <w:p w:rsidR="00AA19DB" w:rsidRPr="00FC0F66" w:rsidRDefault="00AA19DB" w:rsidP="00952FC5">
      <w:pPr>
        <w:pStyle w:val="Tekstpodstawowy"/>
        <w:numPr>
          <w:ilvl w:val="2"/>
          <w:numId w:val="1"/>
        </w:numPr>
        <w:spacing w:line="276" w:lineRule="auto"/>
        <w:ind w:left="426" w:hanging="426"/>
        <w:rPr>
          <w:rFonts w:ascii="Verdana" w:hAnsi="Verdana"/>
          <w:bCs/>
          <w:sz w:val="20"/>
        </w:rPr>
      </w:pPr>
      <w:r w:rsidRPr="00FC0F66">
        <w:rPr>
          <w:rFonts w:ascii="Verdana" w:hAnsi="Verdana"/>
          <w:bCs/>
          <w:sz w:val="20"/>
        </w:rPr>
        <w:t xml:space="preserve">Na czas budowy Wykonawca zapewni nadzór autorski w zakresie opracowanej przez siebie dokumentacji projektowej. Nadzór autorski zostanie zlecony </w:t>
      </w:r>
      <w:r w:rsidRPr="00FC0F66">
        <w:rPr>
          <w:rFonts w:ascii="Verdana" w:hAnsi="Verdana"/>
          <w:bCs/>
          <w:sz w:val="20"/>
        </w:rPr>
        <w:br/>
        <w:t>i rozliczony na podstawie odrębnej umowy po wyłonieniu Wykonawcy robót.</w:t>
      </w:r>
    </w:p>
    <w:p w:rsidR="00AA19DB" w:rsidRPr="004B33E3" w:rsidRDefault="00AA19DB" w:rsidP="00952FC5">
      <w:pPr>
        <w:pStyle w:val="Tekstpodstawowy"/>
        <w:numPr>
          <w:ilvl w:val="2"/>
          <w:numId w:val="1"/>
        </w:numPr>
        <w:spacing w:line="276" w:lineRule="auto"/>
        <w:ind w:left="426" w:hanging="426"/>
        <w:rPr>
          <w:rFonts w:ascii="Verdana" w:hAnsi="Verdana"/>
          <w:bCs/>
          <w:sz w:val="20"/>
        </w:rPr>
      </w:pPr>
      <w:r w:rsidRPr="00FC0F66">
        <w:rPr>
          <w:rFonts w:ascii="Verdana" w:hAnsi="Verdana" w:cs="Verdana"/>
          <w:sz w:val="20"/>
        </w:rPr>
        <w:t>W ramach opracowania – zabezpieczenie poziomej osnowy geodezyjnej – należy:</w:t>
      </w:r>
    </w:p>
    <w:p w:rsidR="00AA19DB" w:rsidRPr="00FC0F66" w:rsidRDefault="00AA19DB" w:rsidP="00952FC5">
      <w:pPr>
        <w:numPr>
          <w:ilvl w:val="0"/>
          <w:numId w:val="6"/>
        </w:numPr>
        <w:tabs>
          <w:tab w:val="left" w:pos="1134"/>
        </w:tabs>
        <w:suppressAutoHyphens/>
        <w:ind w:left="567" w:hanging="142"/>
        <w:jc w:val="both"/>
        <w:rPr>
          <w:rFonts w:ascii="Verdana" w:hAnsi="Verdana"/>
          <w:sz w:val="20"/>
        </w:rPr>
      </w:pPr>
      <w:proofErr w:type="gramStart"/>
      <w:r w:rsidRPr="00FC0F66">
        <w:rPr>
          <w:rFonts w:ascii="Verdana" w:hAnsi="Verdana" w:cs="Verdana"/>
          <w:sz w:val="20"/>
        </w:rPr>
        <w:t>wykonać</w:t>
      </w:r>
      <w:proofErr w:type="gramEnd"/>
      <w:r w:rsidRPr="00FC0F66">
        <w:rPr>
          <w:rFonts w:ascii="Verdana" w:hAnsi="Verdana" w:cs="Verdana"/>
          <w:sz w:val="20"/>
        </w:rPr>
        <w:t xml:space="preserve"> analizę wpływu robót remontowych na stabilność punktów osnowy </w:t>
      </w:r>
      <w:proofErr w:type="spellStart"/>
      <w:r w:rsidRPr="00FC0F66">
        <w:rPr>
          <w:rFonts w:ascii="Verdana" w:hAnsi="Verdana" w:cs="Verdana"/>
          <w:sz w:val="20"/>
        </w:rPr>
        <w:t>poligonizacyjnej</w:t>
      </w:r>
      <w:proofErr w:type="spellEnd"/>
      <w:r w:rsidRPr="00FC0F66">
        <w:rPr>
          <w:rFonts w:ascii="Verdana" w:hAnsi="Verdana" w:cs="Verdana"/>
          <w:sz w:val="20"/>
        </w:rPr>
        <w:t>,</w:t>
      </w:r>
    </w:p>
    <w:p w:rsidR="00AA19DB" w:rsidRPr="00FC0F66" w:rsidRDefault="00AA19DB" w:rsidP="00952FC5">
      <w:pPr>
        <w:numPr>
          <w:ilvl w:val="0"/>
          <w:numId w:val="6"/>
        </w:numPr>
        <w:tabs>
          <w:tab w:val="left" w:pos="1134"/>
        </w:tabs>
        <w:suppressAutoHyphens/>
        <w:ind w:left="567" w:hanging="142"/>
        <w:jc w:val="both"/>
        <w:rPr>
          <w:rFonts w:ascii="Verdana" w:hAnsi="Verdana"/>
          <w:sz w:val="20"/>
        </w:rPr>
      </w:pPr>
      <w:proofErr w:type="gramStart"/>
      <w:r w:rsidRPr="00FC0F66">
        <w:rPr>
          <w:rFonts w:ascii="Verdana" w:hAnsi="Verdana" w:cs="Verdana"/>
          <w:sz w:val="20"/>
        </w:rPr>
        <w:t>dla</w:t>
      </w:r>
      <w:proofErr w:type="gramEnd"/>
      <w:r w:rsidRPr="00FC0F66">
        <w:rPr>
          <w:rFonts w:ascii="Verdana" w:hAnsi="Verdana" w:cs="Verdana"/>
          <w:sz w:val="20"/>
        </w:rPr>
        <w:t xml:space="preserve"> punktów, którym grozi naruszenie stabilności, opracować sposób zabezpieczenia przed naruszeniem, </w:t>
      </w:r>
    </w:p>
    <w:p w:rsidR="00AA19DB" w:rsidRPr="00FC0F66" w:rsidRDefault="00AA19DB" w:rsidP="00952FC5">
      <w:pPr>
        <w:numPr>
          <w:ilvl w:val="0"/>
          <w:numId w:val="6"/>
        </w:numPr>
        <w:tabs>
          <w:tab w:val="left" w:pos="1134"/>
        </w:tabs>
        <w:suppressAutoHyphens/>
        <w:ind w:left="567" w:hanging="142"/>
        <w:jc w:val="both"/>
        <w:rPr>
          <w:rFonts w:ascii="Verdana" w:hAnsi="Verdana"/>
          <w:sz w:val="20"/>
        </w:rPr>
      </w:pPr>
      <w:proofErr w:type="gramStart"/>
      <w:r w:rsidRPr="00FC0F66">
        <w:rPr>
          <w:rFonts w:ascii="Verdana" w:hAnsi="Verdana" w:cs="Verdana"/>
          <w:sz w:val="20"/>
        </w:rPr>
        <w:t>dla</w:t>
      </w:r>
      <w:proofErr w:type="gramEnd"/>
      <w:r w:rsidRPr="00FC0F66">
        <w:rPr>
          <w:rFonts w:ascii="Verdana" w:hAnsi="Verdana" w:cs="Verdana"/>
          <w:sz w:val="20"/>
        </w:rPr>
        <w:t xml:space="preserve"> punktów, które w wyniku realizowanej inwestycji muszą ulec likwidacji, opracować metodykę odtworzenia w taki sposób, aby były spełnione kryteria dokładnościowe dla odpowiedniej klasy poligonizacji,</w:t>
      </w:r>
    </w:p>
    <w:p w:rsidR="00AA19DB" w:rsidRPr="00FC0F66" w:rsidRDefault="00AA19DB" w:rsidP="00952FC5">
      <w:pPr>
        <w:numPr>
          <w:ilvl w:val="0"/>
          <w:numId w:val="6"/>
        </w:numPr>
        <w:tabs>
          <w:tab w:val="left" w:pos="1134"/>
        </w:tabs>
        <w:suppressAutoHyphens/>
        <w:ind w:left="567" w:hanging="142"/>
        <w:jc w:val="both"/>
        <w:rPr>
          <w:rFonts w:ascii="Verdana" w:hAnsi="Verdana"/>
          <w:sz w:val="20"/>
        </w:rPr>
      </w:pPr>
      <w:proofErr w:type="gramStart"/>
      <w:r w:rsidRPr="00FC0F66">
        <w:rPr>
          <w:rFonts w:ascii="Verdana" w:hAnsi="Verdana" w:cs="Verdana"/>
          <w:sz w:val="20"/>
        </w:rPr>
        <w:t>opracować</w:t>
      </w:r>
      <w:proofErr w:type="gramEnd"/>
      <w:r w:rsidRPr="00FC0F66">
        <w:rPr>
          <w:rFonts w:ascii="Verdana" w:hAnsi="Verdana" w:cs="Verdana"/>
          <w:sz w:val="20"/>
        </w:rPr>
        <w:t xml:space="preserve"> przedmiar robót dla niezbędnych prac ujętych powyżej,</w:t>
      </w:r>
    </w:p>
    <w:p w:rsidR="00AA19DB" w:rsidRPr="00FC0F66" w:rsidRDefault="00AA19DB" w:rsidP="00952FC5">
      <w:pPr>
        <w:numPr>
          <w:ilvl w:val="0"/>
          <w:numId w:val="6"/>
        </w:numPr>
        <w:tabs>
          <w:tab w:val="left" w:pos="1134"/>
        </w:tabs>
        <w:suppressAutoHyphens/>
        <w:ind w:left="567" w:hanging="142"/>
        <w:jc w:val="both"/>
        <w:rPr>
          <w:rFonts w:ascii="Verdana" w:hAnsi="Verdana"/>
          <w:sz w:val="20"/>
        </w:rPr>
      </w:pPr>
      <w:proofErr w:type="gramStart"/>
      <w:r w:rsidRPr="00FC0F66">
        <w:rPr>
          <w:rFonts w:ascii="Verdana" w:hAnsi="Verdana" w:cs="Verdana"/>
          <w:sz w:val="20"/>
        </w:rPr>
        <w:t>uzyskać</w:t>
      </w:r>
      <w:proofErr w:type="gramEnd"/>
      <w:r w:rsidRPr="00FC0F66">
        <w:rPr>
          <w:rFonts w:ascii="Verdana" w:hAnsi="Verdana" w:cs="Verdana"/>
          <w:sz w:val="20"/>
        </w:rPr>
        <w:t xml:space="preserve">, w formie uzgodnienia, akceptacje Zarządu Geodezji Kartografii </w:t>
      </w:r>
      <w:r w:rsidRPr="00FC0F66">
        <w:rPr>
          <w:rFonts w:ascii="Verdana" w:hAnsi="Verdana" w:cs="Verdana"/>
          <w:sz w:val="20"/>
        </w:rPr>
        <w:br/>
        <w:t xml:space="preserve">i Katastru Miejskiego, dla czynności dotyczących zabezpieczenia </w:t>
      </w:r>
      <w:r w:rsidRPr="00FC0F66">
        <w:rPr>
          <w:rFonts w:ascii="Verdana" w:hAnsi="Verdana" w:cs="Verdana"/>
          <w:sz w:val="20"/>
        </w:rPr>
        <w:br/>
        <w:t>i odtworzenia punktów.</w:t>
      </w:r>
    </w:p>
    <w:p w:rsidR="00704D38" w:rsidRPr="00FC0F66" w:rsidRDefault="00704D38" w:rsidP="004B33E3">
      <w:pPr>
        <w:tabs>
          <w:tab w:val="left" w:pos="-142"/>
        </w:tabs>
        <w:spacing w:line="276" w:lineRule="auto"/>
        <w:jc w:val="both"/>
        <w:rPr>
          <w:rFonts w:ascii="Verdana" w:hAnsi="Verdana" w:cs="Arial"/>
          <w:sz w:val="20"/>
        </w:rPr>
      </w:pPr>
    </w:p>
    <w:p w:rsidR="00704D38" w:rsidRPr="00D70F59" w:rsidRDefault="00AA19DB" w:rsidP="00952FC5">
      <w:pPr>
        <w:numPr>
          <w:ilvl w:val="0"/>
          <w:numId w:val="1"/>
        </w:numPr>
        <w:tabs>
          <w:tab w:val="left" w:pos="-142"/>
        </w:tabs>
        <w:spacing w:line="276" w:lineRule="auto"/>
        <w:ind w:left="-284" w:hanging="283"/>
        <w:jc w:val="both"/>
        <w:rPr>
          <w:rFonts w:ascii="Verdana" w:hAnsi="Verdana" w:cs="Arial"/>
          <w:b/>
          <w:sz w:val="20"/>
        </w:rPr>
      </w:pPr>
      <w:r w:rsidRPr="00D70F59">
        <w:rPr>
          <w:rFonts w:ascii="Verdana" w:hAnsi="Verdana" w:cs="Arial"/>
          <w:b/>
          <w:sz w:val="20"/>
        </w:rPr>
        <w:t>Wytyczne do projektów branżowych</w:t>
      </w:r>
    </w:p>
    <w:p w:rsidR="00AA19DB" w:rsidRPr="00D70F59" w:rsidRDefault="00AA19DB" w:rsidP="00952FC5">
      <w:pPr>
        <w:numPr>
          <w:ilvl w:val="1"/>
          <w:numId w:val="1"/>
        </w:numPr>
        <w:tabs>
          <w:tab w:val="left" w:pos="-142"/>
        </w:tabs>
        <w:spacing w:line="276" w:lineRule="auto"/>
        <w:ind w:left="0" w:hanging="284"/>
        <w:jc w:val="both"/>
        <w:rPr>
          <w:rFonts w:ascii="Verdana" w:hAnsi="Verdana" w:cs="Arial"/>
          <w:b/>
          <w:sz w:val="20"/>
        </w:rPr>
      </w:pPr>
      <w:r w:rsidRPr="00D70F59">
        <w:rPr>
          <w:rFonts w:ascii="Verdana" w:hAnsi="Verdana" w:cs="Arial"/>
          <w:b/>
          <w:sz w:val="20"/>
        </w:rPr>
        <w:t>Wytyczne dla branży drogowej</w:t>
      </w:r>
    </w:p>
    <w:p w:rsidR="00E41AAA" w:rsidRDefault="003E1DED">
      <w:pPr>
        <w:numPr>
          <w:ilvl w:val="2"/>
          <w:numId w:val="1"/>
        </w:numPr>
        <w:tabs>
          <w:tab w:val="left" w:pos="-142"/>
        </w:tabs>
        <w:spacing w:line="276" w:lineRule="auto"/>
        <w:ind w:left="426" w:hanging="425"/>
        <w:jc w:val="both"/>
        <w:rPr>
          <w:rFonts w:ascii="Verdana" w:hAnsi="Verdana" w:cs="Arial"/>
          <w:sz w:val="20"/>
        </w:rPr>
      </w:pPr>
      <w:r w:rsidRPr="003E1DED">
        <w:rPr>
          <w:rFonts w:ascii="Verdana" w:hAnsi="Verdana" w:cs="Verdana"/>
          <w:sz w:val="20"/>
        </w:rPr>
        <w:t xml:space="preserve">Krawężnik peronowe należy </w:t>
      </w:r>
      <w:proofErr w:type="gramStart"/>
      <w:r w:rsidRPr="003E1DED">
        <w:rPr>
          <w:rFonts w:ascii="Verdana" w:hAnsi="Verdana" w:cs="Verdana"/>
          <w:sz w:val="20"/>
        </w:rPr>
        <w:t>zaprojektować jako</w:t>
      </w:r>
      <w:proofErr w:type="gramEnd"/>
      <w:r w:rsidRPr="003E1DED">
        <w:rPr>
          <w:rFonts w:ascii="Verdana" w:hAnsi="Verdana" w:cs="Verdana"/>
          <w:sz w:val="20"/>
        </w:rPr>
        <w:t xml:space="preserve"> kamienne, wyoblone</w:t>
      </w:r>
      <w:r w:rsidR="00096615">
        <w:rPr>
          <w:rFonts w:ascii="Verdana" w:hAnsi="Verdana" w:cs="Verdana"/>
          <w:sz w:val="20"/>
        </w:rPr>
        <w:t>.</w:t>
      </w:r>
    </w:p>
    <w:p w:rsidR="00E41AAA" w:rsidRDefault="00E41AAA">
      <w:pPr>
        <w:tabs>
          <w:tab w:val="left" w:pos="-142"/>
        </w:tabs>
        <w:spacing w:line="276" w:lineRule="auto"/>
        <w:jc w:val="both"/>
        <w:rPr>
          <w:rFonts w:ascii="Verdana" w:hAnsi="Verdana" w:cs="Arial"/>
          <w:sz w:val="20"/>
        </w:rPr>
      </w:pPr>
    </w:p>
    <w:p w:rsidR="00AA19DB" w:rsidRPr="00C51AA4" w:rsidRDefault="00AA19DB" w:rsidP="00952FC5">
      <w:pPr>
        <w:numPr>
          <w:ilvl w:val="1"/>
          <w:numId w:val="1"/>
        </w:numPr>
        <w:tabs>
          <w:tab w:val="left" w:pos="-142"/>
        </w:tabs>
        <w:spacing w:line="276" w:lineRule="auto"/>
        <w:ind w:left="0" w:hanging="284"/>
        <w:jc w:val="both"/>
        <w:rPr>
          <w:rFonts w:ascii="Verdana" w:hAnsi="Verdana" w:cs="Arial"/>
          <w:b/>
          <w:sz w:val="20"/>
        </w:rPr>
      </w:pPr>
      <w:r w:rsidRPr="00C51AA4">
        <w:rPr>
          <w:rFonts w:ascii="Verdana" w:hAnsi="Verdana" w:cs="Arial"/>
          <w:b/>
          <w:sz w:val="20"/>
        </w:rPr>
        <w:t>Wytyczne dla organizacji ruchu docelowego i zastępczego</w:t>
      </w:r>
    </w:p>
    <w:p w:rsidR="00F830E8" w:rsidRPr="00F830E8" w:rsidRDefault="00F830E8" w:rsidP="00F830E8">
      <w:pPr>
        <w:numPr>
          <w:ilvl w:val="2"/>
          <w:numId w:val="1"/>
        </w:numPr>
        <w:tabs>
          <w:tab w:val="left" w:pos="720"/>
          <w:tab w:val="left" w:pos="2160"/>
        </w:tabs>
        <w:suppressAutoHyphens/>
        <w:ind w:left="426" w:hanging="425"/>
        <w:jc w:val="both"/>
        <w:rPr>
          <w:rFonts w:ascii="Verdana" w:hAnsi="Verdana"/>
          <w:sz w:val="20"/>
        </w:rPr>
      </w:pPr>
      <w:r w:rsidRPr="0093117F">
        <w:rPr>
          <w:rFonts w:ascii="Verdana" w:hAnsi="Verdana"/>
          <w:sz w:val="20"/>
        </w:rPr>
        <w:t xml:space="preserve">Wykonawca opracuje i uzyska zatwierdzenie projektów organizacji </w:t>
      </w:r>
      <w:proofErr w:type="gramStart"/>
      <w:r w:rsidRPr="0093117F">
        <w:rPr>
          <w:rFonts w:ascii="Verdana" w:hAnsi="Verdana"/>
          <w:sz w:val="20"/>
        </w:rPr>
        <w:t>ruchu  docelowego</w:t>
      </w:r>
      <w:proofErr w:type="gramEnd"/>
      <w:r w:rsidRPr="0093117F">
        <w:rPr>
          <w:rFonts w:ascii="Verdana" w:hAnsi="Verdana"/>
          <w:sz w:val="20"/>
        </w:rPr>
        <w:t xml:space="preserve"> zgodnie z obowiązującymi przepisami i ogólnymi wytycznymi dotyczącymi organizacji ruchu, dostępnymi na stronie </w:t>
      </w:r>
      <w:r w:rsidRPr="0093117F">
        <w:rPr>
          <w:rFonts w:ascii="Verdana" w:hAnsi="Verdana" w:cs="Verdana"/>
          <w:i/>
          <w:sz w:val="20"/>
          <w:u w:val="single"/>
        </w:rPr>
        <w:t>https://www.</w:t>
      </w:r>
      <w:proofErr w:type="gramStart"/>
      <w:r w:rsidRPr="0093117F">
        <w:rPr>
          <w:rFonts w:ascii="Verdana" w:hAnsi="Verdana" w:cs="Verdana"/>
          <w:i/>
          <w:sz w:val="20"/>
          <w:u w:val="single"/>
        </w:rPr>
        <w:t>zdium</w:t>
      </w:r>
      <w:proofErr w:type="gramEnd"/>
      <w:r w:rsidRPr="0093117F">
        <w:rPr>
          <w:rFonts w:ascii="Verdana" w:hAnsi="Verdana" w:cs="Verdana"/>
          <w:i/>
          <w:sz w:val="20"/>
          <w:u w:val="single"/>
        </w:rPr>
        <w:t>.</w:t>
      </w:r>
      <w:proofErr w:type="gramStart"/>
      <w:r w:rsidRPr="0093117F">
        <w:rPr>
          <w:rFonts w:ascii="Verdana" w:hAnsi="Verdana" w:cs="Verdana"/>
          <w:i/>
          <w:sz w:val="20"/>
          <w:u w:val="single"/>
        </w:rPr>
        <w:t>wroc</w:t>
      </w:r>
      <w:proofErr w:type="gramEnd"/>
      <w:r w:rsidRPr="0093117F">
        <w:rPr>
          <w:rFonts w:ascii="Verdana" w:hAnsi="Verdana" w:cs="Verdana"/>
          <w:i/>
          <w:sz w:val="20"/>
          <w:u w:val="single"/>
        </w:rPr>
        <w:t>.</w:t>
      </w:r>
      <w:proofErr w:type="gramStart"/>
      <w:r w:rsidRPr="0093117F">
        <w:rPr>
          <w:rFonts w:ascii="Verdana" w:hAnsi="Verdana" w:cs="Verdana"/>
          <w:i/>
          <w:sz w:val="20"/>
          <w:u w:val="single"/>
        </w:rPr>
        <w:t>pl</w:t>
      </w:r>
      <w:proofErr w:type="gramEnd"/>
      <w:r w:rsidRPr="0093117F">
        <w:rPr>
          <w:rFonts w:ascii="Verdana" w:hAnsi="Verdana" w:cs="Verdana"/>
          <w:i/>
          <w:sz w:val="20"/>
          <w:u w:val="single"/>
        </w:rPr>
        <w:t>/formularze-procedury/wytyczne-dla-projektantow/</w:t>
      </w:r>
      <w:r w:rsidRPr="0093117F">
        <w:rPr>
          <w:rFonts w:ascii="Verdana" w:hAnsi="Verdana" w:cs="Verdana"/>
          <w:sz w:val="20"/>
        </w:rPr>
        <w:t>.</w:t>
      </w:r>
    </w:p>
    <w:p w:rsidR="00F830E8" w:rsidRPr="0093117F" w:rsidRDefault="00F830E8" w:rsidP="00F830E8">
      <w:pPr>
        <w:pStyle w:val="Tekstpodstawowy"/>
        <w:numPr>
          <w:ilvl w:val="2"/>
          <w:numId w:val="1"/>
        </w:numPr>
        <w:suppressAutoHyphens/>
        <w:spacing w:line="276" w:lineRule="auto"/>
        <w:ind w:left="426" w:hanging="426"/>
        <w:rPr>
          <w:rFonts w:ascii="Verdana" w:hAnsi="Verdana"/>
          <w:sz w:val="20"/>
        </w:rPr>
      </w:pPr>
      <w:r w:rsidRPr="0093117F">
        <w:rPr>
          <w:rFonts w:ascii="Verdana" w:hAnsi="Verdana" w:cs="Verdana"/>
          <w:sz w:val="20"/>
        </w:rPr>
        <w:t>Projekty docelowej organizacji ruchu w zakresie dróg publicznych należy zaopiniować u Zamawiającego, a następnie uzyskać zatwierdzenie organu zarządzającego ruchem, tj. Wydziału Inżynierii Miejskiej Urzędu Miasta Wrocławia.</w:t>
      </w:r>
    </w:p>
    <w:p w:rsidR="00F830E8" w:rsidRDefault="00F830E8" w:rsidP="00F830E8">
      <w:pPr>
        <w:numPr>
          <w:ilvl w:val="2"/>
          <w:numId w:val="1"/>
        </w:numPr>
        <w:tabs>
          <w:tab w:val="left" w:pos="720"/>
          <w:tab w:val="left" w:pos="2160"/>
        </w:tabs>
        <w:suppressAutoHyphens/>
        <w:ind w:left="426" w:hanging="425"/>
        <w:jc w:val="both"/>
        <w:rPr>
          <w:rFonts w:ascii="Verdana" w:hAnsi="Verdana"/>
          <w:sz w:val="20"/>
        </w:rPr>
      </w:pPr>
      <w:r w:rsidRPr="0093117F">
        <w:rPr>
          <w:rFonts w:ascii="Verdana" w:hAnsi="Verdana"/>
          <w:sz w:val="20"/>
        </w:rPr>
        <w:t>Elementy bezpieczeństwa ruchu drogowego powinny być zgodne z Katalogiem Mebli Miejskich.</w:t>
      </w:r>
    </w:p>
    <w:p w:rsidR="00F830E8" w:rsidRPr="00F830E8" w:rsidRDefault="00F830E8" w:rsidP="00F830E8">
      <w:pPr>
        <w:numPr>
          <w:ilvl w:val="2"/>
          <w:numId w:val="1"/>
        </w:numPr>
        <w:tabs>
          <w:tab w:val="left" w:pos="720"/>
          <w:tab w:val="left" w:pos="2160"/>
        </w:tabs>
        <w:suppressAutoHyphens/>
        <w:ind w:left="426" w:hanging="425"/>
        <w:jc w:val="both"/>
        <w:rPr>
          <w:rFonts w:ascii="Verdana" w:hAnsi="Verdana"/>
          <w:sz w:val="20"/>
        </w:rPr>
      </w:pPr>
      <w:r w:rsidRPr="0093117F">
        <w:rPr>
          <w:rFonts w:ascii="Verdana" w:hAnsi="Verdana" w:cs="Verdana"/>
          <w:sz w:val="20"/>
        </w:rPr>
        <w:t>Dokumentację dla organizacji ruchu docelowego należy opracować zgodnie z:</w:t>
      </w:r>
    </w:p>
    <w:p w:rsidR="00F830E8" w:rsidRPr="0093117F" w:rsidRDefault="00F830E8" w:rsidP="00F830E8">
      <w:pPr>
        <w:pStyle w:val="Radek"/>
        <w:ind w:left="567" w:hanging="283"/>
      </w:pPr>
      <w:r w:rsidRPr="0093117F">
        <w:t>• rozporządzeniem Ministra Infrastruktury z dnia 3 lipca 2003 r. w sprawie szczegółowych warunków technicznych dla znaków i sygnałów drogowych oraz urządzeń bezpieczeństwa ruchu drogowego i warunków ich umieszczania na drogach (</w:t>
      </w:r>
      <w:proofErr w:type="spellStart"/>
      <w:r w:rsidRPr="0093117F">
        <w:rPr>
          <w:rFonts w:cs="Arial"/>
        </w:rPr>
        <w:t>Dz.U</w:t>
      </w:r>
      <w:proofErr w:type="spellEnd"/>
      <w:r w:rsidRPr="0093117F">
        <w:rPr>
          <w:rFonts w:cs="Arial"/>
        </w:rPr>
        <w:t xml:space="preserve">. </w:t>
      </w:r>
      <w:r w:rsidRPr="0093117F">
        <w:rPr>
          <w:rFonts w:cs="Arial"/>
        </w:rPr>
        <w:br/>
      </w:r>
      <w:proofErr w:type="gramStart"/>
      <w:r w:rsidRPr="0093117F">
        <w:rPr>
          <w:rFonts w:cs="Arial"/>
        </w:rPr>
        <w:t>z</w:t>
      </w:r>
      <w:proofErr w:type="gramEnd"/>
      <w:r w:rsidRPr="0093117F">
        <w:rPr>
          <w:rFonts w:cs="Arial"/>
        </w:rPr>
        <w:t xml:space="preserve"> 2019 r. poz. 2311 z </w:t>
      </w:r>
      <w:proofErr w:type="spellStart"/>
      <w:r w:rsidRPr="0093117F">
        <w:rPr>
          <w:rFonts w:cs="Arial"/>
        </w:rPr>
        <w:t>późn</w:t>
      </w:r>
      <w:proofErr w:type="spellEnd"/>
      <w:r w:rsidRPr="0093117F">
        <w:rPr>
          <w:rFonts w:cs="Arial"/>
        </w:rPr>
        <w:t xml:space="preserve">. </w:t>
      </w:r>
      <w:proofErr w:type="gramStart"/>
      <w:r w:rsidRPr="0093117F">
        <w:rPr>
          <w:rFonts w:cs="Arial"/>
        </w:rPr>
        <w:t>zm</w:t>
      </w:r>
      <w:proofErr w:type="gramEnd"/>
      <w:r w:rsidRPr="0093117F">
        <w:rPr>
          <w:rFonts w:cs="Arial"/>
        </w:rPr>
        <w:t>.),</w:t>
      </w:r>
    </w:p>
    <w:p w:rsidR="00F830E8" w:rsidRPr="00F830E8" w:rsidRDefault="00F830E8" w:rsidP="00321967">
      <w:pPr>
        <w:pStyle w:val="Radek"/>
        <w:ind w:left="567" w:hanging="283"/>
      </w:pPr>
      <w:r w:rsidRPr="0093117F">
        <w:t>• rozporządzeniem Ministra Infrastruktury z dnia 23 września 2003 r. w sprawie szczegółowych warunków zarządzania ruchem na drogach oraz wykonywania nadzoru nad tym zarządzaniem (</w:t>
      </w:r>
      <w:proofErr w:type="spellStart"/>
      <w:r w:rsidRPr="0093117F">
        <w:rPr>
          <w:rFonts w:cs="Arial"/>
        </w:rPr>
        <w:t>Dz.U</w:t>
      </w:r>
      <w:proofErr w:type="spellEnd"/>
      <w:r w:rsidRPr="0093117F">
        <w:rPr>
          <w:rFonts w:cs="Arial"/>
        </w:rPr>
        <w:t xml:space="preserve">. </w:t>
      </w:r>
      <w:proofErr w:type="gramStart"/>
      <w:r w:rsidRPr="0093117F">
        <w:rPr>
          <w:rFonts w:cs="Arial"/>
        </w:rPr>
        <w:t>z</w:t>
      </w:r>
      <w:proofErr w:type="gramEnd"/>
      <w:r w:rsidRPr="0093117F">
        <w:rPr>
          <w:rFonts w:cs="Arial"/>
        </w:rPr>
        <w:t xml:space="preserve"> 2017 r. poz. 784 z </w:t>
      </w:r>
      <w:proofErr w:type="spellStart"/>
      <w:r w:rsidRPr="0093117F">
        <w:rPr>
          <w:rFonts w:cs="Arial"/>
        </w:rPr>
        <w:t>późn</w:t>
      </w:r>
      <w:proofErr w:type="spellEnd"/>
      <w:r w:rsidRPr="0093117F">
        <w:rPr>
          <w:rFonts w:cs="Arial"/>
        </w:rPr>
        <w:t xml:space="preserve">. </w:t>
      </w:r>
      <w:proofErr w:type="gramStart"/>
      <w:r w:rsidRPr="0093117F">
        <w:rPr>
          <w:rFonts w:cs="Arial"/>
        </w:rPr>
        <w:t>zm</w:t>
      </w:r>
      <w:proofErr w:type="gramEnd"/>
      <w:r w:rsidRPr="0093117F">
        <w:rPr>
          <w:rFonts w:cs="Arial"/>
        </w:rPr>
        <w:t>.).</w:t>
      </w:r>
    </w:p>
    <w:p w:rsidR="005B3C75" w:rsidRPr="00C51AA4" w:rsidRDefault="005B3C75" w:rsidP="00952FC5">
      <w:pPr>
        <w:numPr>
          <w:ilvl w:val="2"/>
          <w:numId w:val="1"/>
        </w:numPr>
        <w:tabs>
          <w:tab w:val="left" w:pos="720"/>
          <w:tab w:val="left" w:pos="2160"/>
        </w:tabs>
        <w:suppressAutoHyphens/>
        <w:ind w:left="426" w:hanging="425"/>
        <w:jc w:val="both"/>
        <w:rPr>
          <w:rFonts w:ascii="Verdana" w:hAnsi="Verdana"/>
          <w:sz w:val="20"/>
        </w:rPr>
      </w:pPr>
      <w:r w:rsidRPr="00FC0F66">
        <w:rPr>
          <w:rFonts w:ascii="Verdana" w:hAnsi="Verdana" w:cs="Verdana"/>
          <w:sz w:val="20"/>
        </w:rPr>
        <w:t>Uzyskać wymagane opinie od Zarządców dróg, Zarządzającego Ruchem oraz Policji.</w:t>
      </w:r>
    </w:p>
    <w:p w:rsidR="00C51AA4" w:rsidRPr="00C51AA4" w:rsidRDefault="00C51AA4" w:rsidP="00C51AA4">
      <w:pPr>
        <w:tabs>
          <w:tab w:val="left" w:pos="720"/>
          <w:tab w:val="left" w:pos="2160"/>
        </w:tabs>
        <w:suppressAutoHyphens/>
        <w:ind w:left="426"/>
        <w:jc w:val="both"/>
        <w:rPr>
          <w:rFonts w:ascii="Verdana" w:hAnsi="Verdana"/>
          <w:sz w:val="20"/>
        </w:rPr>
      </w:pPr>
    </w:p>
    <w:p w:rsidR="00AA19DB" w:rsidRPr="00C51AA4" w:rsidRDefault="00AA19DB" w:rsidP="00952FC5">
      <w:pPr>
        <w:numPr>
          <w:ilvl w:val="1"/>
          <w:numId w:val="1"/>
        </w:numPr>
        <w:tabs>
          <w:tab w:val="left" w:pos="-142"/>
        </w:tabs>
        <w:spacing w:line="276" w:lineRule="auto"/>
        <w:ind w:left="0" w:hanging="284"/>
        <w:jc w:val="both"/>
        <w:rPr>
          <w:rFonts w:ascii="Verdana" w:hAnsi="Verdana" w:cstheme="minorHAnsi"/>
          <w:b/>
          <w:sz w:val="20"/>
        </w:rPr>
      </w:pPr>
      <w:r w:rsidRPr="00C51AA4">
        <w:rPr>
          <w:rFonts w:ascii="Verdana" w:hAnsi="Verdana" w:cstheme="minorHAnsi"/>
          <w:b/>
          <w:sz w:val="20"/>
        </w:rPr>
        <w:t>Wytyczne dla projektu Miejskich Kanałów technologicznych (MKT)</w:t>
      </w:r>
    </w:p>
    <w:p w:rsidR="005B3C75" w:rsidRPr="00FC0F66" w:rsidRDefault="005B3C75" w:rsidP="00952FC5">
      <w:pPr>
        <w:numPr>
          <w:ilvl w:val="2"/>
          <w:numId w:val="1"/>
        </w:numPr>
        <w:tabs>
          <w:tab w:val="left" w:pos="-142"/>
        </w:tabs>
        <w:spacing w:line="276" w:lineRule="auto"/>
        <w:ind w:left="426" w:hanging="425"/>
        <w:jc w:val="both"/>
        <w:rPr>
          <w:rFonts w:ascii="Verdana" w:hAnsi="Verdana" w:cstheme="minorHAnsi"/>
          <w:sz w:val="20"/>
        </w:rPr>
      </w:pPr>
      <w:r w:rsidRPr="00FC0F66">
        <w:rPr>
          <w:rFonts w:ascii="Verdana" w:hAnsi="Verdana" w:cstheme="minorHAnsi"/>
          <w:sz w:val="20"/>
        </w:rPr>
        <w:t>Kanały technologiczne zaprojektować zgodnie z:</w:t>
      </w:r>
    </w:p>
    <w:p w:rsidR="005B3C75" w:rsidRPr="00FC0F66" w:rsidRDefault="005B3C75" w:rsidP="00952FC5">
      <w:pPr>
        <w:numPr>
          <w:ilvl w:val="1"/>
          <w:numId w:val="12"/>
        </w:numPr>
        <w:ind w:left="567" w:hanging="283"/>
        <w:jc w:val="both"/>
        <w:rPr>
          <w:rFonts w:ascii="Verdana" w:hAnsi="Verdana" w:cstheme="minorHAnsi"/>
          <w:sz w:val="20"/>
        </w:rPr>
      </w:pPr>
      <w:proofErr w:type="gramStart"/>
      <w:r w:rsidRPr="00FC0F66">
        <w:rPr>
          <w:rFonts w:ascii="Verdana" w:hAnsi="Verdana" w:cstheme="minorHAnsi"/>
          <w:sz w:val="20"/>
        </w:rPr>
        <w:t>wymogami</w:t>
      </w:r>
      <w:proofErr w:type="gramEnd"/>
      <w:r w:rsidRPr="00FC0F66">
        <w:rPr>
          <w:rFonts w:ascii="Verdana" w:hAnsi="Verdana" w:cstheme="minorHAnsi"/>
          <w:sz w:val="20"/>
        </w:rPr>
        <w:t xml:space="preserve"> ustawy z dnia 21.03.1985 o drogach </w:t>
      </w:r>
      <w:proofErr w:type="gramStart"/>
      <w:r w:rsidRPr="00FC0F66">
        <w:rPr>
          <w:rFonts w:ascii="Verdana" w:hAnsi="Verdana" w:cstheme="minorHAnsi"/>
          <w:sz w:val="20"/>
        </w:rPr>
        <w:t>publicznych  (</w:t>
      </w:r>
      <w:proofErr w:type="spellStart"/>
      <w:r w:rsidRPr="00FC0F66">
        <w:rPr>
          <w:rFonts w:ascii="Verdana" w:hAnsi="Verdana" w:cstheme="minorHAnsi"/>
          <w:sz w:val="20"/>
        </w:rPr>
        <w:t>Dz</w:t>
      </w:r>
      <w:proofErr w:type="gramEnd"/>
      <w:r w:rsidRPr="00FC0F66">
        <w:rPr>
          <w:rFonts w:ascii="Verdana" w:hAnsi="Verdana" w:cstheme="minorHAnsi"/>
          <w:sz w:val="20"/>
        </w:rPr>
        <w:t>.U</w:t>
      </w:r>
      <w:proofErr w:type="spellEnd"/>
      <w:r w:rsidRPr="00FC0F66">
        <w:rPr>
          <w:rFonts w:ascii="Verdana" w:hAnsi="Verdana" w:cstheme="minorHAnsi"/>
          <w:sz w:val="20"/>
        </w:rPr>
        <w:t xml:space="preserve">. 1985 </w:t>
      </w:r>
      <w:proofErr w:type="gramStart"/>
      <w:r w:rsidRPr="00FC0F66">
        <w:rPr>
          <w:rFonts w:ascii="Verdana" w:hAnsi="Verdana" w:cstheme="minorHAnsi"/>
          <w:sz w:val="20"/>
        </w:rPr>
        <w:t>nr</w:t>
      </w:r>
      <w:proofErr w:type="gramEnd"/>
      <w:r w:rsidRPr="00FC0F66">
        <w:rPr>
          <w:rFonts w:ascii="Verdana" w:hAnsi="Verdana" w:cstheme="minorHAnsi"/>
          <w:sz w:val="20"/>
        </w:rPr>
        <w:t xml:space="preserve"> 14 poz. 60 z </w:t>
      </w:r>
      <w:proofErr w:type="spellStart"/>
      <w:r w:rsidRPr="00FC0F66">
        <w:rPr>
          <w:rFonts w:ascii="Verdana" w:hAnsi="Verdana" w:cstheme="minorHAnsi"/>
          <w:sz w:val="20"/>
        </w:rPr>
        <w:t>późn</w:t>
      </w:r>
      <w:proofErr w:type="spellEnd"/>
      <w:r w:rsidRPr="00FC0F66">
        <w:rPr>
          <w:rFonts w:ascii="Verdana" w:hAnsi="Verdana" w:cstheme="minorHAnsi"/>
          <w:sz w:val="20"/>
        </w:rPr>
        <w:t xml:space="preserve">. </w:t>
      </w:r>
      <w:proofErr w:type="gramStart"/>
      <w:r w:rsidRPr="00FC0F66">
        <w:rPr>
          <w:rFonts w:ascii="Verdana" w:hAnsi="Verdana" w:cstheme="minorHAnsi"/>
          <w:sz w:val="20"/>
        </w:rPr>
        <w:t>zm</w:t>
      </w:r>
      <w:proofErr w:type="gramEnd"/>
      <w:r w:rsidRPr="00FC0F66">
        <w:rPr>
          <w:rFonts w:ascii="Verdana" w:hAnsi="Verdana" w:cstheme="minorHAnsi"/>
          <w:sz w:val="20"/>
        </w:rPr>
        <w:t>.);</w:t>
      </w:r>
    </w:p>
    <w:p w:rsidR="005B3C75" w:rsidRPr="00FC0F66" w:rsidRDefault="005B3C75" w:rsidP="00952FC5">
      <w:pPr>
        <w:numPr>
          <w:ilvl w:val="1"/>
          <w:numId w:val="12"/>
        </w:numPr>
        <w:ind w:left="567" w:hanging="283"/>
        <w:jc w:val="both"/>
        <w:rPr>
          <w:rFonts w:ascii="Verdana" w:hAnsi="Verdana" w:cstheme="minorHAnsi"/>
          <w:sz w:val="20"/>
        </w:rPr>
      </w:pPr>
      <w:proofErr w:type="gramStart"/>
      <w:r w:rsidRPr="00FC0F66">
        <w:rPr>
          <w:rFonts w:ascii="Verdana" w:hAnsi="Verdana" w:cstheme="minorHAnsi"/>
          <w:sz w:val="20"/>
        </w:rPr>
        <w:t>rozporządzeniem</w:t>
      </w:r>
      <w:proofErr w:type="gramEnd"/>
      <w:r w:rsidRPr="00FC0F66">
        <w:rPr>
          <w:rFonts w:ascii="Verdana" w:hAnsi="Verdana" w:cstheme="minorHAnsi"/>
          <w:sz w:val="20"/>
        </w:rPr>
        <w:t xml:space="preserve"> Ministra Administracji i Cyfryzacji z dnia 21.04.2015 </w:t>
      </w:r>
      <w:proofErr w:type="gramStart"/>
      <w:r w:rsidRPr="00FC0F66">
        <w:rPr>
          <w:rFonts w:ascii="Verdana" w:hAnsi="Verdana" w:cstheme="minorHAnsi"/>
          <w:sz w:val="20"/>
        </w:rPr>
        <w:t>w</w:t>
      </w:r>
      <w:proofErr w:type="gramEnd"/>
      <w:r w:rsidRPr="00FC0F66">
        <w:rPr>
          <w:rFonts w:ascii="Verdana" w:hAnsi="Verdana" w:cstheme="minorHAnsi"/>
          <w:sz w:val="20"/>
        </w:rPr>
        <w:t> sprawie warunków technicznych, jakim powinny odpowiadać kanały technologiczne (</w:t>
      </w:r>
      <w:proofErr w:type="spellStart"/>
      <w:r w:rsidRPr="00FC0F66">
        <w:rPr>
          <w:rFonts w:ascii="Verdana" w:hAnsi="Verdana" w:cstheme="minorHAnsi"/>
          <w:sz w:val="20"/>
        </w:rPr>
        <w:t>Dz.U</w:t>
      </w:r>
      <w:proofErr w:type="spellEnd"/>
      <w:r w:rsidRPr="00FC0F66">
        <w:rPr>
          <w:rFonts w:ascii="Verdana" w:hAnsi="Verdana" w:cstheme="minorHAnsi"/>
          <w:sz w:val="20"/>
        </w:rPr>
        <w:t xml:space="preserve">. 2015 </w:t>
      </w:r>
      <w:proofErr w:type="gramStart"/>
      <w:r w:rsidRPr="00FC0F66">
        <w:rPr>
          <w:rFonts w:ascii="Verdana" w:hAnsi="Verdana" w:cstheme="minorHAnsi"/>
          <w:sz w:val="20"/>
        </w:rPr>
        <w:t>poz</w:t>
      </w:r>
      <w:proofErr w:type="gramEnd"/>
      <w:r w:rsidRPr="00FC0F66">
        <w:rPr>
          <w:rFonts w:ascii="Verdana" w:hAnsi="Verdana" w:cstheme="minorHAnsi"/>
          <w:sz w:val="20"/>
        </w:rPr>
        <w:t xml:space="preserve">. 680); </w:t>
      </w:r>
    </w:p>
    <w:p w:rsidR="005B3C75" w:rsidRPr="004B33E3" w:rsidRDefault="005B3C75" w:rsidP="00952FC5">
      <w:pPr>
        <w:numPr>
          <w:ilvl w:val="1"/>
          <w:numId w:val="12"/>
        </w:numPr>
        <w:ind w:left="567" w:hanging="283"/>
        <w:jc w:val="both"/>
        <w:rPr>
          <w:rFonts w:ascii="Verdana" w:hAnsi="Verdana" w:cstheme="minorHAnsi"/>
          <w:sz w:val="20"/>
        </w:rPr>
      </w:pPr>
      <w:r w:rsidRPr="00FC0F66">
        <w:rPr>
          <w:rFonts w:ascii="Verdana" w:hAnsi="Verdana" w:cstheme="minorHAnsi"/>
          <w:sz w:val="20"/>
        </w:rPr>
        <w:lastRenderedPageBreak/>
        <w:t>normami UM Wrocławia dla kanałów MTKK dostępnymi na stronie http</w:t>
      </w:r>
      <w:proofErr w:type="gramStart"/>
      <w:r w:rsidRPr="00FC0F66">
        <w:rPr>
          <w:rFonts w:ascii="Verdana" w:hAnsi="Verdana" w:cstheme="minorHAnsi"/>
          <w:sz w:val="20"/>
        </w:rPr>
        <w:t>://bip</w:t>
      </w:r>
      <w:proofErr w:type="gramEnd"/>
      <w:r w:rsidRPr="00FC0F66">
        <w:rPr>
          <w:rFonts w:ascii="Verdana" w:hAnsi="Verdana" w:cstheme="minorHAnsi"/>
          <w:sz w:val="20"/>
        </w:rPr>
        <w:t>.</w:t>
      </w:r>
      <w:proofErr w:type="gramStart"/>
      <w:r w:rsidRPr="00FC0F66">
        <w:rPr>
          <w:rFonts w:ascii="Verdana" w:hAnsi="Verdana" w:cstheme="minorHAnsi"/>
          <w:sz w:val="20"/>
        </w:rPr>
        <w:t>zdium</w:t>
      </w:r>
      <w:proofErr w:type="gramEnd"/>
      <w:r w:rsidRPr="00FC0F66">
        <w:rPr>
          <w:rFonts w:ascii="Verdana" w:hAnsi="Verdana" w:cstheme="minorHAnsi"/>
          <w:sz w:val="20"/>
        </w:rPr>
        <w:t>.</w:t>
      </w:r>
      <w:proofErr w:type="gramStart"/>
      <w:r w:rsidRPr="00FC0F66">
        <w:rPr>
          <w:rFonts w:ascii="Verdana" w:hAnsi="Verdana" w:cstheme="minorHAnsi"/>
          <w:sz w:val="20"/>
        </w:rPr>
        <w:t>wroc</w:t>
      </w:r>
      <w:proofErr w:type="gramEnd"/>
      <w:r w:rsidRPr="00FC0F66">
        <w:rPr>
          <w:rFonts w:ascii="Verdana" w:hAnsi="Verdana" w:cstheme="minorHAnsi"/>
          <w:sz w:val="20"/>
        </w:rPr>
        <w:t>.</w:t>
      </w:r>
      <w:proofErr w:type="gramStart"/>
      <w:r w:rsidRPr="00FC0F66">
        <w:rPr>
          <w:rFonts w:ascii="Verdana" w:hAnsi="Verdana" w:cstheme="minorHAnsi"/>
          <w:sz w:val="20"/>
        </w:rPr>
        <w:t>pl</w:t>
      </w:r>
      <w:proofErr w:type="gramEnd"/>
      <w:r w:rsidRPr="00FC0F66">
        <w:rPr>
          <w:rFonts w:ascii="Verdana" w:hAnsi="Verdana" w:cstheme="minorHAnsi"/>
          <w:sz w:val="20"/>
        </w:rPr>
        <w:t>/?</w:t>
      </w:r>
      <w:proofErr w:type="gramStart"/>
      <w:r w:rsidRPr="00FC0F66">
        <w:rPr>
          <w:rFonts w:ascii="Verdana" w:hAnsi="Verdana" w:cstheme="minorHAnsi"/>
          <w:sz w:val="20"/>
        </w:rPr>
        <w:t>id</w:t>
      </w:r>
      <w:proofErr w:type="gramEnd"/>
      <w:r w:rsidRPr="00FC0F66">
        <w:rPr>
          <w:rFonts w:ascii="Verdana" w:hAnsi="Verdana" w:cstheme="minorHAnsi"/>
          <w:sz w:val="20"/>
        </w:rPr>
        <w:t>=88, w szczególności zgodnie z normą ZN-WIMUMWR-02 „Zasady Projektowania”.</w:t>
      </w:r>
    </w:p>
    <w:p w:rsidR="005B3C75" w:rsidRPr="00FC0F66" w:rsidRDefault="005B3C75" w:rsidP="007D4667">
      <w:pPr>
        <w:numPr>
          <w:ilvl w:val="2"/>
          <w:numId w:val="1"/>
        </w:numPr>
        <w:suppressAutoHyphens/>
        <w:ind w:left="426" w:hanging="425"/>
        <w:jc w:val="both"/>
        <w:rPr>
          <w:rFonts w:ascii="Verdana" w:hAnsi="Verdana" w:cs="Verdana"/>
          <w:sz w:val="20"/>
        </w:rPr>
      </w:pPr>
      <w:r w:rsidRPr="00FC0F66">
        <w:rPr>
          <w:rFonts w:ascii="Verdana" w:hAnsi="Verdana" w:cs="Verdana"/>
          <w:sz w:val="20"/>
        </w:rPr>
        <w:t>Zastosować ramy ciężkie z kołnierzem żeliwnym i pokrywy żeliwne ciężkie wypełnione betonem zbrojonym w klasie wytrzymałości B125. Na pokrywach studni powinno być umieszczone trwale logo Urzędu Miejskiego Wrocławia</w:t>
      </w:r>
    </w:p>
    <w:p w:rsidR="005B3C75" w:rsidRPr="00FC0F66" w:rsidRDefault="005B3C75" w:rsidP="00952FC5">
      <w:pPr>
        <w:numPr>
          <w:ilvl w:val="2"/>
          <w:numId w:val="1"/>
        </w:numPr>
        <w:ind w:left="426" w:hanging="425"/>
        <w:jc w:val="both"/>
        <w:rPr>
          <w:rFonts w:ascii="Verdana" w:hAnsi="Verdana"/>
          <w:sz w:val="20"/>
        </w:rPr>
      </w:pPr>
      <w:r w:rsidRPr="00FC0F66">
        <w:rPr>
          <w:rFonts w:ascii="Verdana" w:hAnsi="Verdana" w:cs="Verdana"/>
          <w:sz w:val="20"/>
        </w:rPr>
        <w:t>Wszystkie studnie zabezpieczyć przed dostępem do kanałów osób niepowołanych poprzez zastosowanie odpowiednich pokryw zamykanych na zamek/kłódkę systemową.</w:t>
      </w:r>
    </w:p>
    <w:p w:rsidR="005B3C75" w:rsidRPr="00FC0F66" w:rsidRDefault="005B3C75" w:rsidP="00952FC5">
      <w:pPr>
        <w:numPr>
          <w:ilvl w:val="2"/>
          <w:numId w:val="1"/>
        </w:numPr>
        <w:ind w:left="426" w:hanging="425"/>
        <w:jc w:val="both"/>
        <w:rPr>
          <w:rFonts w:ascii="Verdana" w:hAnsi="Verdana"/>
          <w:sz w:val="20"/>
        </w:rPr>
      </w:pPr>
      <w:r w:rsidRPr="00FC0F66">
        <w:rPr>
          <w:rFonts w:ascii="Verdana" w:hAnsi="Verdana" w:cs="Verdana"/>
          <w:sz w:val="20"/>
        </w:rPr>
        <w:t>W przypadku konieczności przebudowy istniejących kabli telekomunikacyjnych (kolizje z projektowanym układem drogowym) wyrażamy zgodę na ich przełożenie do kanału technologicznego po jego wybudowaniu.</w:t>
      </w:r>
    </w:p>
    <w:p w:rsidR="005B3C75" w:rsidRPr="00FC0F66" w:rsidRDefault="005B3C75" w:rsidP="00952FC5">
      <w:pPr>
        <w:numPr>
          <w:ilvl w:val="2"/>
          <w:numId w:val="1"/>
        </w:numPr>
        <w:tabs>
          <w:tab w:val="left" w:pos="426"/>
          <w:tab w:val="left" w:pos="709"/>
          <w:tab w:val="left" w:pos="851"/>
        </w:tabs>
        <w:suppressAutoHyphens/>
        <w:ind w:left="426" w:hanging="425"/>
        <w:jc w:val="both"/>
        <w:rPr>
          <w:rFonts w:ascii="Verdana" w:hAnsi="Verdana"/>
          <w:sz w:val="20"/>
        </w:rPr>
      </w:pPr>
      <w:r w:rsidRPr="00FC0F66">
        <w:rPr>
          <w:rFonts w:ascii="Verdana" w:hAnsi="Verdana" w:cs="Verdana"/>
          <w:sz w:val="20"/>
        </w:rPr>
        <w:t>Projekt kanałów technologicznych MKT należy przedstawić do uzgodnienia w </w:t>
      </w:r>
      <w:proofErr w:type="spellStart"/>
      <w:r w:rsidRPr="00FC0F66">
        <w:rPr>
          <w:rFonts w:ascii="Verdana" w:hAnsi="Verdana" w:cs="Verdana"/>
          <w:sz w:val="20"/>
        </w:rPr>
        <w:t>ZDiUM</w:t>
      </w:r>
      <w:proofErr w:type="spellEnd"/>
      <w:r w:rsidRPr="00FC0F66">
        <w:rPr>
          <w:rFonts w:ascii="Verdana" w:hAnsi="Verdana" w:cs="Verdana"/>
          <w:sz w:val="20"/>
        </w:rPr>
        <w:t xml:space="preserve">. </w:t>
      </w:r>
    </w:p>
    <w:p w:rsidR="005B3C75" w:rsidRPr="00FC0F66" w:rsidRDefault="005B3C75" w:rsidP="00952FC5">
      <w:pPr>
        <w:numPr>
          <w:ilvl w:val="2"/>
          <w:numId w:val="1"/>
        </w:numPr>
        <w:tabs>
          <w:tab w:val="left" w:pos="426"/>
          <w:tab w:val="left" w:pos="709"/>
          <w:tab w:val="left" w:pos="851"/>
        </w:tabs>
        <w:suppressAutoHyphens/>
        <w:ind w:left="426" w:hanging="425"/>
        <w:jc w:val="both"/>
        <w:rPr>
          <w:rFonts w:ascii="Verdana" w:hAnsi="Verdana"/>
          <w:sz w:val="20"/>
        </w:rPr>
      </w:pPr>
      <w:r w:rsidRPr="00FC0F66">
        <w:rPr>
          <w:rFonts w:ascii="Verdana" w:hAnsi="Verdana"/>
          <w:sz w:val="20"/>
        </w:rPr>
        <w:t>Podstawą dla uzgodnienia projektu kanałów technologicznych jest pozytywna opinia dla projektowanego układu drogowego</w:t>
      </w:r>
    </w:p>
    <w:p w:rsidR="005B3C75" w:rsidRPr="00FC0F66" w:rsidRDefault="005B3C75" w:rsidP="00952FC5">
      <w:pPr>
        <w:numPr>
          <w:ilvl w:val="2"/>
          <w:numId w:val="1"/>
        </w:numPr>
        <w:tabs>
          <w:tab w:val="left" w:pos="426"/>
          <w:tab w:val="left" w:pos="709"/>
          <w:tab w:val="left" w:pos="851"/>
        </w:tabs>
        <w:suppressAutoHyphens/>
        <w:ind w:left="426" w:hanging="425"/>
        <w:jc w:val="both"/>
        <w:rPr>
          <w:rFonts w:ascii="Verdana" w:hAnsi="Verdana"/>
          <w:sz w:val="20"/>
        </w:rPr>
      </w:pPr>
      <w:r w:rsidRPr="00FC0F66">
        <w:rPr>
          <w:rFonts w:ascii="Verdana" w:hAnsi="Verdana"/>
          <w:sz w:val="20"/>
        </w:rPr>
        <w:t xml:space="preserve">W </w:t>
      </w:r>
      <w:proofErr w:type="spellStart"/>
      <w:r w:rsidRPr="00FC0F66">
        <w:rPr>
          <w:rFonts w:ascii="Verdana" w:hAnsi="Verdana"/>
          <w:sz w:val="20"/>
        </w:rPr>
        <w:t>ZDiUM</w:t>
      </w:r>
      <w:proofErr w:type="spellEnd"/>
      <w:r w:rsidRPr="00FC0F66">
        <w:rPr>
          <w:rFonts w:ascii="Verdana" w:hAnsi="Verdana"/>
          <w:sz w:val="20"/>
        </w:rPr>
        <w:t xml:space="preserve"> należy uzgadniać/opiniować wszelkie przebudowy istniejących sieci uzbrojenia terenu w granicach istniejącego/projektowanego pasa drogowego.</w:t>
      </w:r>
    </w:p>
    <w:p w:rsidR="00C533EE" w:rsidRPr="00FC0F66" w:rsidRDefault="00C533EE" w:rsidP="00655E20">
      <w:pPr>
        <w:tabs>
          <w:tab w:val="left" w:pos="-142"/>
        </w:tabs>
        <w:spacing w:line="276" w:lineRule="auto"/>
        <w:ind w:left="-284" w:hanging="283"/>
        <w:jc w:val="both"/>
        <w:rPr>
          <w:rFonts w:ascii="Verdana" w:hAnsi="Verdana" w:cs="Arial"/>
          <w:sz w:val="20"/>
        </w:rPr>
      </w:pPr>
    </w:p>
    <w:p w:rsidR="00AA19DB" w:rsidRPr="00FC0F66" w:rsidRDefault="00AA19DB" w:rsidP="00952FC5">
      <w:pPr>
        <w:numPr>
          <w:ilvl w:val="0"/>
          <w:numId w:val="1"/>
        </w:numPr>
        <w:tabs>
          <w:tab w:val="left" w:pos="-142"/>
        </w:tabs>
        <w:spacing w:line="276" w:lineRule="auto"/>
        <w:ind w:left="0" w:hanging="426"/>
        <w:jc w:val="both"/>
        <w:rPr>
          <w:rFonts w:ascii="Verdana" w:hAnsi="Verdana" w:cs="Arial"/>
          <w:b/>
          <w:sz w:val="20"/>
        </w:rPr>
      </w:pPr>
      <w:r w:rsidRPr="00FC0F66">
        <w:rPr>
          <w:rFonts w:ascii="Verdana" w:hAnsi="Verdana" w:cs="Arial"/>
          <w:b/>
          <w:sz w:val="20"/>
        </w:rPr>
        <w:t>Przepisy prawne</w:t>
      </w:r>
      <w:r w:rsidR="00C533EE" w:rsidRPr="00FC0F66">
        <w:rPr>
          <w:rFonts w:ascii="Verdana" w:hAnsi="Verdana" w:cs="Arial"/>
          <w:b/>
          <w:sz w:val="20"/>
        </w:rPr>
        <w:t>.</w:t>
      </w:r>
    </w:p>
    <w:p w:rsidR="00C533EE" w:rsidRPr="00C51AA4" w:rsidRDefault="007777B0" w:rsidP="00952FC5">
      <w:pPr>
        <w:numPr>
          <w:ilvl w:val="1"/>
          <w:numId w:val="1"/>
        </w:numPr>
        <w:tabs>
          <w:tab w:val="left" w:pos="-142"/>
        </w:tabs>
        <w:spacing w:line="276" w:lineRule="auto"/>
        <w:ind w:left="0" w:hanging="283"/>
        <w:jc w:val="both"/>
        <w:rPr>
          <w:rFonts w:ascii="Verdana" w:hAnsi="Verdana" w:cs="Arial"/>
          <w:sz w:val="20"/>
        </w:rPr>
      </w:pPr>
      <w:r w:rsidRPr="00C51AA4">
        <w:rPr>
          <w:rFonts w:ascii="Verdana" w:hAnsi="Verdana" w:cs="Verdana"/>
          <w:bCs/>
          <w:sz w:val="20"/>
        </w:rPr>
        <w:t>Zamówienie musi być realizowane zgodnie z obowiązującymi przepisami prawa budowlanego, wszelkimi aktami prawnymi właściwymi w przedmiocie zamówienia oraz przepisami techniczno-budowlanymi.</w:t>
      </w:r>
    </w:p>
    <w:p w:rsidR="007777B0" w:rsidRPr="00C51AA4" w:rsidRDefault="007777B0" w:rsidP="00952FC5">
      <w:pPr>
        <w:numPr>
          <w:ilvl w:val="1"/>
          <w:numId w:val="1"/>
        </w:numPr>
        <w:spacing w:line="276" w:lineRule="auto"/>
        <w:ind w:left="0" w:hanging="283"/>
        <w:jc w:val="both"/>
        <w:rPr>
          <w:rFonts w:ascii="Verdana" w:hAnsi="Verdana"/>
          <w:sz w:val="20"/>
        </w:rPr>
      </w:pPr>
      <w:r w:rsidRPr="00C51AA4">
        <w:rPr>
          <w:rFonts w:ascii="Verdana" w:hAnsi="Verdana" w:cs="Verdana"/>
          <w:bCs/>
          <w:sz w:val="20"/>
        </w:rPr>
        <w:t>Podstawowe przepisy, które należy zastosować w dokumentacji projektowej:</w:t>
      </w:r>
    </w:p>
    <w:p w:rsidR="007777B0" w:rsidRPr="00FC0F66" w:rsidRDefault="007777B0" w:rsidP="00952FC5">
      <w:pPr>
        <w:pStyle w:val="Tekstpodstawowywcity21"/>
        <w:numPr>
          <w:ilvl w:val="0"/>
          <w:numId w:val="10"/>
        </w:numPr>
        <w:spacing w:line="276" w:lineRule="auto"/>
        <w:ind w:left="567" w:hanging="283"/>
        <w:rPr>
          <w:rFonts w:ascii="Verdana" w:hAnsi="Verdana" w:cs="Verdana"/>
          <w:bCs/>
          <w:sz w:val="20"/>
        </w:rPr>
      </w:pPr>
      <w:r w:rsidRPr="00FC0F66">
        <w:rPr>
          <w:rFonts w:ascii="Verdana" w:hAnsi="Verdana" w:cs="Verdana"/>
          <w:bCs/>
          <w:sz w:val="20"/>
        </w:rPr>
        <w:t>Ustawa z dnia 7 lipca 1994 r. Prawo budowlane (</w:t>
      </w:r>
      <w:proofErr w:type="spellStart"/>
      <w:r w:rsidRPr="00FC0F66">
        <w:rPr>
          <w:rFonts w:ascii="Verdana" w:hAnsi="Verdana" w:cs="Verdana"/>
          <w:bCs/>
          <w:sz w:val="20"/>
        </w:rPr>
        <w:t>Dz.U</w:t>
      </w:r>
      <w:proofErr w:type="spellEnd"/>
      <w:r w:rsidRPr="00FC0F66">
        <w:rPr>
          <w:rFonts w:ascii="Verdana" w:hAnsi="Verdana" w:cs="Verdana"/>
          <w:bCs/>
          <w:sz w:val="20"/>
        </w:rPr>
        <w:t xml:space="preserve">. </w:t>
      </w:r>
      <w:proofErr w:type="gramStart"/>
      <w:r w:rsidRPr="00FC0F66">
        <w:rPr>
          <w:rFonts w:ascii="Verdana" w:hAnsi="Verdana" w:cs="Verdana"/>
          <w:bCs/>
          <w:sz w:val="20"/>
        </w:rPr>
        <w:t>z</w:t>
      </w:r>
      <w:proofErr w:type="gramEnd"/>
      <w:r w:rsidRPr="00FC0F66">
        <w:rPr>
          <w:rFonts w:ascii="Verdana" w:hAnsi="Verdana" w:cs="Verdana"/>
          <w:bCs/>
          <w:sz w:val="20"/>
        </w:rPr>
        <w:t xml:space="preserve"> 2024 r. poz. 725 </w:t>
      </w:r>
      <w:r w:rsidRPr="00FC0F66">
        <w:rPr>
          <w:rFonts w:ascii="Verdana" w:hAnsi="Verdana" w:cs="Verdana"/>
          <w:bCs/>
          <w:sz w:val="20"/>
        </w:rPr>
        <w:br/>
        <w:t xml:space="preserve">z </w:t>
      </w:r>
      <w:proofErr w:type="spellStart"/>
      <w:r w:rsidRPr="00FC0F66">
        <w:rPr>
          <w:rFonts w:ascii="Verdana" w:hAnsi="Verdana" w:cs="Verdana"/>
          <w:bCs/>
          <w:sz w:val="20"/>
        </w:rPr>
        <w:t>późn</w:t>
      </w:r>
      <w:proofErr w:type="spellEnd"/>
      <w:r w:rsidRPr="00FC0F66">
        <w:rPr>
          <w:rFonts w:ascii="Verdana" w:hAnsi="Verdana" w:cs="Verdana"/>
          <w:bCs/>
          <w:sz w:val="20"/>
        </w:rPr>
        <w:t xml:space="preserve">. </w:t>
      </w:r>
      <w:proofErr w:type="gramStart"/>
      <w:r w:rsidRPr="00FC0F66">
        <w:rPr>
          <w:rFonts w:ascii="Verdana" w:hAnsi="Verdana" w:cs="Verdana"/>
          <w:bCs/>
          <w:sz w:val="20"/>
        </w:rPr>
        <w:t>zm</w:t>
      </w:r>
      <w:proofErr w:type="gramEnd"/>
      <w:r w:rsidRPr="00FC0F66">
        <w:rPr>
          <w:rFonts w:ascii="Verdana" w:hAnsi="Verdana" w:cs="Verdana"/>
          <w:bCs/>
          <w:sz w:val="20"/>
        </w:rPr>
        <w:t>.).</w:t>
      </w:r>
    </w:p>
    <w:p w:rsidR="007777B0" w:rsidRPr="00FC0F66" w:rsidRDefault="007777B0" w:rsidP="00952FC5">
      <w:pPr>
        <w:pStyle w:val="Tekstpodstawowywcity21"/>
        <w:numPr>
          <w:ilvl w:val="0"/>
          <w:numId w:val="10"/>
        </w:numPr>
        <w:spacing w:line="276" w:lineRule="auto"/>
        <w:ind w:left="567" w:hanging="283"/>
        <w:rPr>
          <w:rFonts w:ascii="Verdana" w:hAnsi="Verdana"/>
          <w:sz w:val="20"/>
        </w:rPr>
      </w:pPr>
      <w:r w:rsidRPr="00FC0F66">
        <w:rPr>
          <w:rFonts w:ascii="Verdana" w:hAnsi="Verdana" w:cs="Verdana"/>
          <w:bCs/>
          <w:sz w:val="20"/>
        </w:rPr>
        <w:t>Ustawa z dnia 21 marca 1985 r. o drogach publicznych (</w:t>
      </w:r>
      <w:proofErr w:type="spellStart"/>
      <w:r w:rsidRPr="00FC0F66">
        <w:rPr>
          <w:rFonts w:ascii="Verdana" w:hAnsi="Verdana" w:cs="Verdana"/>
          <w:bCs/>
          <w:sz w:val="20"/>
        </w:rPr>
        <w:t>Dz.U</w:t>
      </w:r>
      <w:proofErr w:type="spellEnd"/>
      <w:r w:rsidRPr="00FC0F66">
        <w:rPr>
          <w:rFonts w:ascii="Verdana" w:hAnsi="Verdana" w:cs="Verdana"/>
          <w:bCs/>
          <w:sz w:val="20"/>
        </w:rPr>
        <w:t xml:space="preserve">. </w:t>
      </w:r>
      <w:proofErr w:type="gramStart"/>
      <w:r w:rsidRPr="00FC0F66">
        <w:rPr>
          <w:rFonts w:ascii="Verdana" w:hAnsi="Verdana" w:cs="Verdana"/>
          <w:bCs/>
          <w:sz w:val="20"/>
        </w:rPr>
        <w:t>z</w:t>
      </w:r>
      <w:proofErr w:type="gramEnd"/>
      <w:r w:rsidRPr="00FC0F66">
        <w:rPr>
          <w:rFonts w:ascii="Verdana" w:hAnsi="Verdana" w:cs="Verdana"/>
          <w:bCs/>
          <w:sz w:val="20"/>
        </w:rPr>
        <w:t xml:space="preserve"> 2024 r. poz. 320).</w:t>
      </w:r>
    </w:p>
    <w:p w:rsidR="007777B0" w:rsidRPr="00FC0F66" w:rsidRDefault="007777B0" w:rsidP="00952FC5">
      <w:pPr>
        <w:pStyle w:val="Tekstpodstawowywcity21"/>
        <w:numPr>
          <w:ilvl w:val="0"/>
          <w:numId w:val="10"/>
        </w:numPr>
        <w:spacing w:line="276" w:lineRule="auto"/>
        <w:ind w:left="567" w:hanging="283"/>
        <w:rPr>
          <w:rFonts w:ascii="Verdana" w:hAnsi="Verdana"/>
          <w:sz w:val="20"/>
        </w:rPr>
      </w:pPr>
      <w:r w:rsidRPr="00FC0F66">
        <w:rPr>
          <w:rFonts w:ascii="Verdana" w:hAnsi="Verdana" w:cs="Verdana"/>
          <w:bCs/>
          <w:sz w:val="20"/>
        </w:rPr>
        <w:t>Ustawa z dnia 20 czerwca 1997 r. Prawo o ruchu drogowym (</w:t>
      </w:r>
      <w:proofErr w:type="spellStart"/>
      <w:r w:rsidRPr="00FC0F66">
        <w:rPr>
          <w:rFonts w:ascii="Verdana" w:hAnsi="Verdana" w:cs="Verdana"/>
          <w:bCs/>
          <w:sz w:val="20"/>
        </w:rPr>
        <w:t>Dz.U</w:t>
      </w:r>
      <w:proofErr w:type="spellEnd"/>
      <w:r w:rsidRPr="00FC0F66">
        <w:rPr>
          <w:rFonts w:ascii="Verdana" w:hAnsi="Verdana" w:cs="Verdana"/>
          <w:bCs/>
          <w:sz w:val="20"/>
        </w:rPr>
        <w:t xml:space="preserve">. </w:t>
      </w:r>
      <w:proofErr w:type="gramStart"/>
      <w:r w:rsidRPr="00FC0F66">
        <w:rPr>
          <w:rFonts w:ascii="Verdana" w:hAnsi="Verdana" w:cs="Verdana"/>
          <w:bCs/>
          <w:sz w:val="20"/>
        </w:rPr>
        <w:t>z</w:t>
      </w:r>
      <w:proofErr w:type="gramEnd"/>
      <w:r w:rsidRPr="00FC0F66">
        <w:rPr>
          <w:rFonts w:ascii="Verdana" w:hAnsi="Verdana" w:cs="Verdana"/>
          <w:bCs/>
          <w:sz w:val="20"/>
        </w:rPr>
        <w:t xml:space="preserve"> 2024 r. poz. 1251 z </w:t>
      </w:r>
      <w:proofErr w:type="spellStart"/>
      <w:r w:rsidRPr="00FC0F66">
        <w:rPr>
          <w:rFonts w:ascii="Verdana" w:hAnsi="Verdana" w:cs="Verdana"/>
          <w:bCs/>
          <w:sz w:val="20"/>
        </w:rPr>
        <w:t>późn</w:t>
      </w:r>
      <w:proofErr w:type="spellEnd"/>
      <w:r w:rsidRPr="00FC0F66">
        <w:rPr>
          <w:rFonts w:ascii="Verdana" w:hAnsi="Verdana" w:cs="Verdana"/>
          <w:bCs/>
          <w:sz w:val="20"/>
        </w:rPr>
        <w:t xml:space="preserve">. </w:t>
      </w:r>
      <w:proofErr w:type="gramStart"/>
      <w:r w:rsidRPr="00FC0F66">
        <w:rPr>
          <w:rFonts w:ascii="Verdana" w:hAnsi="Verdana" w:cs="Verdana"/>
          <w:bCs/>
          <w:sz w:val="20"/>
        </w:rPr>
        <w:t>zm</w:t>
      </w:r>
      <w:proofErr w:type="gramEnd"/>
      <w:r w:rsidRPr="00FC0F66">
        <w:rPr>
          <w:rFonts w:ascii="Verdana" w:hAnsi="Verdana" w:cs="Verdana"/>
          <w:bCs/>
          <w:sz w:val="20"/>
        </w:rPr>
        <w:t>.).</w:t>
      </w:r>
    </w:p>
    <w:p w:rsidR="007777B0" w:rsidRPr="00FC0F66" w:rsidRDefault="007777B0" w:rsidP="00952FC5">
      <w:pPr>
        <w:pStyle w:val="Tekstpodstawowywcity21"/>
        <w:numPr>
          <w:ilvl w:val="0"/>
          <w:numId w:val="10"/>
        </w:numPr>
        <w:spacing w:line="276" w:lineRule="auto"/>
        <w:ind w:left="567" w:hanging="283"/>
        <w:rPr>
          <w:rFonts w:ascii="Verdana" w:hAnsi="Verdana"/>
          <w:sz w:val="20"/>
        </w:rPr>
      </w:pPr>
      <w:r w:rsidRPr="00FC0F66">
        <w:rPr>
          <w:rFonts w:ascii="Verdana" w:hAnsi="Verdana"/>
          <w:bCs/>
          <w:sz w:val="20"/>
        </w:rPr>
        <w:t xml:space="preserve">Ustawa z dnia 16 kwietnia 2004 r. o ochronie przyrody </w:t>
      </w:r>
      <w:r w:rsidRPr="00FC0F66">
        <w:rPr>
          <w:rFonts w:ascii="Verdana" w:hAnsi="Verdana"/>
          <w:sz w:val="20"/>
        </w:rPr>
        <w:t>(</w:t>
      </w:r>
      <w:proofErr w:type="spellStart"/>
      <w:r w:rsidRPr="00FC0F66">
        <w:rPr>
          <w:rFonts w:ascii="Verdana" w:hAnsi="Verdana"/>
          <w:sz w:val="20"/>
        </w:rPr>
        <w:t>Dz.U</w:t>
      </w:r>
      <w:proofErr w:type="spellEnd"/>
      <w:r w:rsidRPr="00FC0F66">
        <w:rPr>
          <w:rFonts w:ascii="Verdana" w:hAnsi="Verdana"/>
          <w:sz w:val="20"/>
        </w:rPr>
        <w:t xml:space="preserve">. </w:t>
      </w:r>
      <w:proofErr w:type="gramStart"/>
      <w:r w:rsidRPr="00FC0F66">
        <w:rPr>
          <w:rFonts w:ascii="Verdana" w:hAnsi="Verdana"/>
          <w:sz w:val="20"/>
        </w:rPr>
        <w:t>z</w:t>
      </w:r>
      <w:proofErr w:type="gramEnd"/>
      <w:r w:rsidRPr="00FC0F66">
        <w:rPr>
          <w:rFonts w:ascii="Verdana" w:hAnsi="Verdana"/>
          <w:sz w:val="20"/>
        </w:rPr>
        <w:t xml:space="preserve"> 2023 r. poz. 1336 </w:t>
      </w:r>
      <w:r w:rsidRPr="00FC0F66">
        <w:rPr>
          <w:rFonts w:ascii="Verdana" w:hAnsi="Verdana"/>
          <w:sz w:val="20"/>
        </w:rPr>
        <w:br/>
        <w:t xml:space="preserve">z </w:t>
      </w:r>
      <w:proofErr w:type="spellStart"/>
      <w:r w:rsidRPr="00FC0F66">
        <w:rPr>
          <w:rFonts w:ascii="Verdana" w:hAnsi="Verdana"/>
          <w:sz w:val="20"/>
        </w:rPr>
        <w:t>późn</w:t>
      </w:r>
      <w:proofErr w:type="spellEnd"/>
      <w:r w:rsidRPr="00FC0F66">
        <w:rPr>
          <w:rFonts w:ascii="Verdana" w:hAnsi="Verdana"/>
          <w:sz w:val="20"/>
        </w:rPr>
        <w:t xml:space="preserve">. </w:t>
      </w:r>
      <w:proofErr w:type="gramStart"/>
      <w:r w:rsidRPr="00FC0F66">
        <w:rPr>
          <w:rFonts w:ascii="Verdana" w:hAnsi="Verdana"/>
          <w:sz w:val="20"/>
        </w:rPr>
        <w:t>zm</w:t>
      </w:r>
      <w:proofErr w:type="gramEnd"/>
      <w:r w:rsidRPr="00FC0F66">
        <w:rPr>
          <w:rFonts w:ascii="Verdana" w:hAnsi="Verdana"/>
          <w:sz w:val="20"/>
        </w:rPr>
        <w:t>.).</w:t>
      </w:r>
    </w:p>
    <w:p w:rsidR="007777B0" w:rsidRPr="00FC0F66" w:rsidRDefault="007777B0" w:rsidP="00952FC5">
      <w:pPr>
        <w:pStyle w:val="Tekstpodstawowywcity21"/>
        <w:numPr>
          <w:ilvl w:val="0"/>
          <w:numId w:val="10"/>
        </w:numPr>
        <w:spacing w:line="276" w:lineRule="auto"/>
        <w:ind w:left="567" w:hanging="283"/>
        <w:rPr>
          <w:rFonts w:ascii="Verdana" w:hAnsi="Verdana"/>
          <w:sz w:val="20"/>
        </w:rPr>
      </w:pPr>
      <w:r w:rsidRPr="00FC0F66">
        <w:rPr>
          <w:rFonts w:ascii="Verdana" w:hAnsi="Verdana"/>
          <w:bCs/>
          <w:sz w:val="20"/>
        </w:rPr>
        <w:t xml:space="preserve">Ustawa z dnia 27 kwietnia 2001 r. Prawo ochrony środowiska </w:t>
      </w:r>
      <w:r w:rsidRPr="00FC0F66">
        <w:rPr>
          <w:rFonts w:ascii="Verdana" w:hAnsi="Verdana" w:cs="Verdana"/>
          <w:bCs/>
          <w:sz w:val="20"/>
        </w:rPr>
        <w:t>(</w:t>
      </w:r>
      <w:proofErr w:type="spellStart"/>
      <w:r w:rsidRPr="00FC0F66">
        <w:rPr>
          <w:rFonts w:ascii="Verdana" w:hAnsi="Verdana" w:cs="Verdana"/>
          <w:bCs/>
          <w:sz w:val="20"/>
        </w:rPr>
        <w:t>Dz.U</w:t>
      </w:r>
      <w:proofErr w:type="spellEnd"/>
      <w:r w:rsidRPr="00FC0F66">
        <w:rPr>
          <w:rFonts w:ascii="Verdana" w:hAnsi="Verdana" w:cs="Verdana"/>
          <w:bCs/>
          <w:sz w:val="20"/>
        </w:rPr>
        <w:t xml:space="preserve">. </w:t>
      </w:r>
      <w:proofErr w:type="gramStart"/>
      <w:r w:rsidRPr="00FC0F66">
        <w:rPr>
          <w:rFonts w:ascii="Verdana" w:hAnsi="Verdana" w:cs="Verdana"/>
          <w:bCs/>
          <w:sz w:val="20"/>
        </w:rPr>
        <w:t>z</w:t>
      </w:r>
      <w:proofErr w:type="gramEnd"/>
      <w:r w:rsidRPr="00FC0F66">
        <w:rPr>
          <w:rFonts w:ascii="Verdana" w:hAnsi="Verdana" w:cs="Verdana"/>
          <w:bCs/>
          <w:sz w:val="20"/>
        </w:rPr>
        <w:t xml:space="preserve"> 2024 r. poz. 54).</w:t>
      </w:r>
    </w:p>
    <w:p w:rsidR="007777B0" w:rsidRPr="00FC0F66" w:rsidRDefault="007777B0" w:rsidP="00952FC5">
      <w:pPr>
        <w:pStyle w:val="Tekstpodstawowywcity21"/>
        <w:numPr>
          <w:ilvl w:val="0"/>
          <w:numId w:val="10"/>
        </w:numPr>
        <w:spacing w:line="276" w:lineRule="auto"/>
        <w:ind w:left="567" w:hanging="283"/>
        <w:rPr>
          <w:rFonts w:ascii="Verdana" w:hAnsi="Verdana"/>
          <w:sz w:val="20"/>
        </w:rPr>
      </w:pPr>
      <w:r w:rsidRPr="00FC0F66">
        <w:rPr>
          <w:rFonts w:ascii="Verdana" w:hAnsi="Verdana"/>
          <w:bCs/>
          <w:sz w:val="20"/>
        </w:rPr>
        <w:t>Ustawa z dnia 20 lipca 2017 r. Prawo wodne (</w:t>
      </w:r>
      <w:proofErr w:type="spellStart"/>
      <w:r w:rsidRPr="00FC0F66">
        <w:rPr>
          <w:rFonts w:ascii="Verdana" w:hAnsi="Verdana"/>
          <w:bCs/>
          <w:sz w:val="20"/>
        </w:rPr>
        <w:t>Dz.U</w:t>
      </w:r>
      <w:proofErr w:type="spellEnd"/>
      <w:r w:rsidRPr="00FC0F66">
        <w:rPr>
          <w:rFonts w:ascii="Verdana" w:hAnsi="Verdana"/>
          <w:bCs/>
          <w:sz w:val="20"/>
        </w:rPr>
        <w:t xml:space="preserve">. </w:t>
      </w:r>
      <w:proofErr w:type="gramStart"/>
      <w:r w:rsidRPr="00FC0F66">
        <w:rPr>
          <w:rFonts w:ascii="Verdana" w:hAnsi="Verdana"/>
          <w:bCs/>
          <w:sz w:val="20"/>
        </w:rPr>
        <w:t>z</w:t>
      </w:r>
      <w:proofErr w:type="gramEnd"/>
      <w:r w:rsidRPr="00FC0F66">
        <w:rPr>
          <w:rFonts w:ascii="Verdana" w:hAnsi="Verdana"/>
          <w:bCs/>
          <w:sz w:val="20"/>
        </w:rPr>
        <w:t xml:space="preserve"> 2024 r. poz. 1087 z </w:t>
      </w:r>
      <w:proofErr w:type="spellStart"/>
      <w:r w:rsidRPr="00FC0F66">
        <w:rPr>
          <w:rFonts w:ascii="Verdana" w:hAnsi="Verdana"/>
          <w:bCs/>
          <w:sz w:val="20"/>
        </w:rPr>
        <w:t>późn</w:t>
      </w:r>
      <w:proofErr w:type="spellEnd"/>
      <w:r w:rsidRPr="00FC0F66">
        <w:rPr>
          <w:rFonts w:ascii="Verdana" w:hAnsi="Verdana"/>
          <w:bCs/>
          <w:sz w:val="20"/>
        </w:rPr>
        <w:t xml:space="preserve">. </w:t>
      </w:r>
      <w:proofErr w:type="gramStart"/>
      <w:r w:rsidRPr="00FC0F66">
        <w:rPr>
          <w:rFonts w:ascii="Verdana" w:hAnsi="Verdana"/>
          <w:bCs/>
          <w:sz w:val="20"/>
        </w:rPr>
        <w:t>zm</w:t>
      </w:r>
      <w:proofErr w:type="gramEnd"/>
      <w:r w:rsidRPr="00FC0F66">
        <w:rPr>
          <w:rFonts w:ascii="Verdana" w:hAnsi="Verdana"/>
          <w:bCs/>
          <w:sz w:val="20"/>
        </w:rPr>
        <w:t>.).</w:t>
      </w:r>
    </w:p>
    <w:p w:rsidR="007777B0" w:rsidRPr="00FC0F66" w:rsidRDefault="007777B0" w:rsidP="00952FC5">
      <w:pPr>
        <w:pStyle w:val="Tekstpodstawowywcity21"/>
        <w:numPr>
          <w:ilvl w:val="0"/>
          <w:numId w:val="10"/>
        </w:numPr>
        <w:spacing w:line="276" w:lineRule="auto"/>
        <w:ind w:left="567" w:hanging="283"/>
        <w:rPr>
          <w:rFonts w:ascii="Verdana" w:hAnsi="Verdana"/>
          <w:sz w:val="20"/>
        </w:rPr>
      </w:pPr>
      <w:r w:rsidRPr="00FC0F66">
        <w:rPr>
          <w:rFonts w:ascii="Verdana" w:hAnsi="Verdana"/>
          <w:bCs/>
          <w:sz w:val="20"/>
        </w:rPr>
        <w:t>Ustawa z 14 grudnia 2012 r. o odpadach (</w:t>
      </w:r>
      <w:proofErr w:type="spellStart"/>
      <w:r w:rsidRPr="00FC0F66">
        <w:rPr>
          <w:rFonts w:ascii="Verdana" w:hAnsi="Verdana"/>
          <w:bCs/>
          <w:sz w:val="20"/>
        </w:rPr>
        <w:t>Dz.U</w:t>
      </w:r>
      <w:proofErr w:type="spellEnd"/>
      <w:r w:rsidRPr="00FC0F66">
        <w:rPr>
          <w:rFonts w:ascii="Verdana" w:hAnsi="Verdana"/>
          <w:bCs/>
          <w:sz w:val="20"/>
        </w:rPr>
        <w:t xml:space="preserve">. </w:t>
      </w:r>
      <w:proofErr w:type="gramStart"/>
      <w:r w:rsidRPr="00FC0F66">
        <w:rPr>
          <w:rFonts w:ascii="Verdana" w:hAnsi="Verdana"/>
          <w:bCs/>
          <w:sz w:val="20"/>
        </w:rPr>
        <w:t>z</w:t>
      </w:r>
      <w:proofErr w:type="gramEnd"/>
      <w:r w:rsidRPr="00FC0F66">
        <w:rPr>
          <w:rFonts w:ascii="Verdana" w:hAnsi="Verdana"/>
          <w:bCs/>
          <w:sz w:val="20"/>
        </w:rPr>
        <w:t xml:space="preserve"> 2023 r. poz. 1587 z </w:t>
      </w:r>
      <w:proofErr w:type="spellStart"/>
      <w:r w:rsidRPr="00FC0F66">
        <w:rPr>
          <w:rFonts w:ascii="Verdana" w:hAnsi="Verdana"/>
          <w:bCs/>
          <w:sz w:val="20"/>
        </w:rPr>
        <w:t>późn</w:t>
      </w:r>
      <w:proofErr w:type="spellEnd"/>
      <w:r w:rsidRPr="00FC0F66">
        <w:rPr>
          <w:rFonts w:ascii="Verdana" w:hAnsi="Verdana"/>
          <w:bCs/>
          <w:sz w:val="20"/>
        </w:rPr>
        <w:t xml:space="preserve">. </w:t>
      </w:r>
      <w:proofErr w:type="gramStart"/>
      <w:r w:rsidRPr="00FC0F66">
        <w:rPr>
          <w:rFonts w:ascii="Verdana" w:hAnsi="Verdana"/>
          <w:bCs/>
          <w:sz w:val="20"/>
        </w:rPr>
        <w:t>zm</w:t>
      </w:r>
      <w:proofErr w:type="gramEnd"/>
      <w:r w:rsidRPr="00FC0F66">
        <w:rPr>
          <w:rFonts w:ascii="Verdana" w:hAnsi="Verdana"/>
          <w:bCs/>
          <w:sz w:val="20"/>
        </w:rPr>
        <w:t>.).</w:t>
      </w:r>
    </w:p>
    <w:p w:rsidR="007777B0" w:rsidRPr="00FC0F66" w:rsidRDefault="007777B0" w:rsidP="00952FC5">
      <w:pPr>
        <w:pStyle w:val="Tekstpodstawowywcity2"/>
        <w:numPr>
          <w:ilvl w:val="0"/>
          <w:numId w:val="10"/>
        </w:numPr>
        <w:spacing w:after="0" w:line="276" w:lineRule="auto"/>
        <w:ind w:left="567" w:hanging="283"/>
        <w:jc w:val="both"/>
        <w:rPr>
          <w:rFonts w:ascii="Verdana" w:hAnsi="Verdana"/>
          <w:sz w:val="20"/>
        </w:rPr>
      </w:pPr>
      <w:r w:rsidRPr="00FC0F66">
        <w:rPr>
          <w:rFonts w:ascii="Verdana" w:hAnsi="Verdana"/>
          <w:sz w:val="20"/>
        </w:rPr>
        <w:t>Rozporządzenie Ministra Infrastruktury z dnia 3 lipca 2003 r. w sprawie szczegółowych warunków technicznych dla znaków i sygnałów drogowych oraz urządzeń bezpieczeństwa ruchu drogowego i warunków ich umieszczania na drogach (</w:t>
      </w:r>
      <w:proofErr w:type="spellStart"/>
      <w:r w:rsidRPr="00FC0F66">
        <w:rPr>
          <w:rFonts w:ascii="Verdana" w:hAnsi="Verdana"/>
          <w:sz w:val="20"/>
        </w:rPr>
        <w:t>Dz.U</w:t>
      </w:r>
      <w:proofErr w:type="spellEnd"/>
      <w:r w:rsidRPr="00FC0F66">
        <w:rPr>
          <w:rFonts w:ascii="Verdana" w:hAnsi="Verdana"/>
          <w:sz w:val="20"/>
        </w:rPr>
        <w:t xml:space="preserve">. </w:t>
      </w:r>
      <w:proofErr w:type="gramStart"/>
      <w:r w:rsidRPr="00FC0F66">
        <w:rPr>
          <w:rFonts w:ascii="Verdana" w:hAnsi="Verdana"/>
          <w:sz w:val="20"/>
        </w:rPr>
        <w:t>z</w:t>
      </w:r>
      <w:proofErr w:type="gramEnd"/>
      <w:r w:rsidRPr="00FC0F66">
        <w:rPr>
          <w:rFonts w:ascii="Verdana" w:hAnsi="Verdana"/>
          <w:sz w:val="20"/>
        </w:rPr>
        <w:t xml:space="preserve"> 2019 r. poz. 2311 z </w:t>
      </w:r>
      <w:proofErr w:type="spellStart"/>
      <w:r w:rsidRPr="00FC0F66">
        <w:rPr>
          <w:rFonts w:ascii="Verdana" w:hAnsi="Verdana"/>
          <w:sz w:val="20"/>
        </w:rPr>
        <w:t>późn</w:t>
      </w:r>
      <w:proofErr w:type="spellEnd"/>
      <w:r w:rsidRPr="00FC0F66">
        <w:rPr>
          <w:rFonts w:ascii="Verdana" w:hAnsi="Verdana"/>
          <w:sz w:val="20"/>
        </w:rPr>
        <w:t xml:space="preserve">. </w:t>
      </w:r>
      <w:proofErr w:type="gramStart"/>
      <w:r w:rsidRPr="00FC0F66">
        <w:rPr>
          <w:rFonts w:ascii="Verdana" w:hAnsi="Verdana"/>
          <w:sz w:val="20"/>
        </w:rPr>
        <w:t>zm</w:t>
      </w:r>
      <w:proofErr w:type="gramEnd"/>
      <w:r w:rsidRPr="00FC0F66">
        <w:rPr>
          <w:rFonts w:ascii="Verdana" w:hAnsi="Verdana"/>
          <w:sz w:val="20"/>
        </w:rPr>
        <w:t>.).</w:t>
      </w:r>
    </w:p>
    <w:p w:rsidR="007777B0" w:rsidRPr="00FC0F66" w:rsidRDefault="007777B0" w:rsidP="00952FC5">
      <w:pPr>
        <w:pStyle w:val="Tekstpodstawowywcity2"/>
        <w:numPr>
          <w:ilvl w:val="0"/>
          <w:numId w:val="10"/>
        </w:numPr>
        <w:spacing w:after="0" w:line="276" w:lineRule="auto"/>
        <w:ind w:left="567" w:hanging="283"/>
        <w:jc w:val="both"/>
        <w:rPr>
          <w:rFonts w:ascii="Verdana" w:hAnsi="Verdana"/>
          <w:sz w:val="20"/>
        </w:rPr>
      </w:pPr>
      <w:r w:rsidRPr="00FC0F66">
        <w:rPr>
          <w:rFonts w:ascii="Verdana" w:hAnsi="Verdana"/>
          <w:sz w:val="20"/>
        </w:rPr>
        <w:t>Rozporządzenie Ministra Infrastruktury z dnia 23 września 2003 r. w sprawie szczegółowych warunków zarządzania ruchem na drogach oraz wykonywania nadzoru nad tym zarządzaniem (</w:t>
      </w:r>
      <w:proofErr w:type="spellStart"/>
      <w:r w:rsidRPr="00FC0F66">
        <w:rPr>
          <w:rFonts w:ascii="Verdana" w:hAnsi="Verdana"/>
          <w:sz w:val="20"/>
        </w:rPr>
        <w:t>Dz.U</w:t>
      </w:r>
      <w:proofErr w:type="spellEnd"/>
      <w:r w:rsidRPr="00FC0F66">
        <w:rPr>
          <w:rFonts w:ascii="Verdana" w:hAnsi="Verdana"/>
          <w:sz w:val="20"/>
        </w:rPr>
        <w:t xml:space="preserve">. </w:t>
      </w:r>
      <w:proofErr w:type="gramStart"/>
      <w:r w:rsidRPr="00FC0F66">
        <w:rPr>
          <w:rFonts w:ascii="Verdana" w:hAnsi="Verdana"/>
          <w:sz w:val="20"/>
        </w:rPr>
        <w:t>z</w:t>
      </w:r>
      <w:proofErr w:type="gramEnd"/>
      <w:r w:rsidRPr="00FC0F66">
        <w:rPr>
          <w:rFonts w:ascii="Verdana" w:hAnsi="Verdana"/>
          <w:sz w:val="20"/>
        </w:rPr>
        <w:t xml:space="preserve"> 2017 r.</w:t>
      </w:r>
      <w:r w:rsidRPr="00FC0F66">
        <w:rPr>
          <w:rFonts w:ascii="Verdana" w:hAnsi="Verdana"/>
          <w:bCs/>
          <w:sz w:val="20"/>
        </w:rPr>
        <w:t xml:space="preserve"> poz. 784).</w:t>
      </w:r>
    </w:p>
    <w:p w:rsidR="007777B0" w:rsidRPr="00FC0F66" w:rsidRDefault="007777B0" w:rsidP="00952FC5">
      <w:pPr>
        <w:pStyle w:val="Tekstpodstawowywcity2"/>
        <w:widowControl w:val="0"/>
        <w:numPr>
          <w:ilvl w:val="0"/>
          <w:numId w:val="10"/>
        </w:numPr>
        <w:spacing w:after="0" w:line="276" w:lineRule="auto"/>
        <w:ind w:left="567" w:hanging="283"/>
        <w:jc w:val="both"/>
        <w:rPr>
          <w:rFonts w:ascii="Verdana" w:hAnsi="Verdana"/>
          <w:sz w:val="20"/>
        </w:rPr>
      </w:pPr>
      <w:bookmarkStart w:id="0" w:name="_Hlk103164661"/>
      <w:r w:rsidRPr="00FC0F66">
        <w:rPr>
          <w:rFonts w:ascii="Verdana" w:hAnsi="Verdana"/>
          <w:sz w:val="20"/>
        </w:rPr>
        <w:t>Rozporządzenie Ministra Infrastruktury z dnia 23 czerwca 2003 r. w sprawie informacji dotyczącej bezpieczeństwa i ochrony zdrowia oraz planu bezpieczeństwa i ochrony zdrowia (</w:t>
      </w:r>
      <w:proofErr w:type="spellStart"/>
      <w:r w:rsidRPr="00FC0F66">
        <w:rPr>
          <w:rFonts w:ascii="Verdana" w:hAnsi="Verdana"/>
          <w:sz w:val="20"/>
        </w:rPr>
        <w:t>Dz.U</w:t>
      </w:r>
      <w:proofErr w:type="spellEnd"/>
      <w:r w:rsidRPr="00FC0F66">
        <w:rPr>
          <w:rFonts w:ascii="Verdana" w:hAnsi="Verdana"/>
          <w:sz w:val="20"/>
        </w:rPr>
        <w:t xml:space="preserve">. </w:t>
      </w:r>
      <w:proofErr w:type="gramStart"/>
      <w:r w:rsidRPr="00FC0F66">
        <w:rPr>
          <w:rFonts w:ascii="Verdana" w:hAnsi="Verdana"/>
          <w:sz w:val="20"/>
        </w:rPr>
        <w:t>z</w:t>
      </w:r>
      <w:proofErr w:type="gramEnd"/>
      <w:r w:rsidRPr="00FC0F66">
        <w:rPr>
          <w:rFonts w:ascii="Verdana" w:hAnsi="Verdana"/>
          <w:sz w:val="20"/>
        </w:rPr>
        <w:t xml:space="preserve"> 2003 r. nr 120 poz. 1126).</w:t>
      </w:r>
    </w:p>
    <w:p w:rsidR="007777B0" w:rsidRPr="00FC0F66" w:rsidRDefault="007777B0" w:rsidP="00952FC5">
      <w:pPr>
        <w:pStyle w:val="Tekstpodstawowywcity2"/>
        <w:widowControl w:val="0"/>
        <w:numPr>
          <w:ilvl w:val="0"/>
          <w:numId w:val="10"/>
        </w:numPr>
        <w:spacing w:after="0" w:line="276" w:lineRule="auto"/>
        <w:ind w:left="567" w:hanging="283"/>
        <w:jc w:val="both"/>
        <w:rPr>
          <w:rFonts w:ascii="Verdana" w:hAnsi="Verdana"/>
          <w:sz w:val="20"/>
        </w:rPr>
      </w:pPr>
      <w:r w:rsidRPr="00FC0F66">
        <w:rPr>
          <w:rFonts w:ascii="Verdana" w:hAnsi="Verdana"/>
          <w:sz w:val="20"/>
        </w:rPr>
        <w:t>Rozporządzenie Ministra Infrastruktury z dnia 24 czerwca 2022 r. w sprawie przepisów techniczno-budowlanych dotyczących dróg publicznych (</w:t>
      </w:r>
      <w:proofErr w:type="spellStart"/>
      <w:r w:rsidRPr="00FC0F66">
        <w:rPr>
          <w:rFonts w:ascii="Verdana" w:hAnsi="Verdana"/>
          <w:sz w:val="20"/>
        </w:rPr>
        <w:t>Dz.U</w:t>
      </w:r>
      <w:proofErr w:type="spellEnd"/>
      <w:r w:rsidRPr="00FC0F66">
        <w:rPr>
          <w:rFonts w:ascii="Verdana" w:hAnsi="Verdana"/>
          <w:sz w:val="20"/>
        </w:rPr>
        <w:t xml:space="preserve">. </w:t>
      </w:r>
      <w:proofErr w:type="gramStart"/>
      <w:r w:rsidRPr="00FC0F66">
        <w:rPr>
          <w:rFonts w:ascii="Verdana" w:hAnsi="Verdana"/>
          <w:sz w:val="20"/>
        </w:rPr>
        <w:t>z</w:t>
      </w:r>
      <w:proofErr w:type="gramEnd"/>
      <w:r w:rsidRPr="00FC0F66">
        <w:rPr>
          <w:rFonts w:ascii="Verdana" w:hAnsi="Verdana"/>
          <w:sz w:val="20"/>
        </w:rPr>
        <w:t xml:space="preserve"> 2022 r. poz. 1518).</w:t>
      </w:r>
    </w:p>
    <w:p w:rsidR="007777B0" w:rsidRPr="00FC0F66" w:rsidRDefault="007777B0" w:rsidP="00952FC5">
      <w:pPr>
        <w:pStyle w:val="Tekstpodstawowywcity2"/>
        <w:numPr>
          <w:ilvl w:val="0"/>
          <w:numId w:val="10"/>
        </w:numPr>
        <w:spacing w:after="0" w:line="276" w:lineRule="auto"/>
        <w:ind w:left="567" w:hanging="283"/>
        <w:jc w:val="both"/>
        <w:rPr>
          <w:rFonts w:ascii="Verdana" w:hAnsi="Verdana"/>
          <w:sz w:val="20"/>
        </w:rPr>
      </w:pPr>
      <w:r w:rsidRPr="00FC0F66">
        <w:rPr>
          <w:rFonts w:ascii="Verdana" w:hAnsi="Verdana"/>
          <w:sz w:val="20"/>
        </w:rPr>
        <w:t xml:space="preserve">Rozporządzenie Ministra Rozwoju z dnia 18 sierpnia 2020 r. w sprawie standardów technicznych wykonywania geodezyjnych pomiarów sytuacyjnych </w:t>
      </w:r>
      <w:r w:rsidRPr="00FC0F66">
        <w:rPr>
          <w:rFonts w:ascii="Verdana" w:hAnsi="Verdana"/>
          <w:sz w:val="20"/>
        </w:rPr>
        <w:br/>
        <w:t xml:space="preserve">i wysokościowych oraz opracowywania i przekazywania wyników tych pomiarów do </w:t>
      </w:r>
      <w:r w:rsidRPr="00FC0F66">
        <w:rPr>
          <w:rFonts w:ascii="Verdana" w:hAnsi="Verdana"/>
          <w:sz w:val="20"/>
        </w:rPr>
        <w:lastRenderedPageBreak/>
        <w:t>państwowego zasobu geodezyjnego i kartograficznego (</w:t>
      </w:r>
      <w:proofErr w:type="spellStart"/>
      <w:r w:rsidRPr="00FC0F66">
        <w:rPr>
          <w:rFonts w:ascii="Verdana" w:hAnsi="Verdana"/>
          <w:sz w:val="20"/>
        </w:rPr>
        <w:t>Dz.U</w:t>
      </w:r>
      <w:proofErr w:type="spellEnd"/>
      <w:r w:rsidRPr="00FC0F66">
        <w:rPr>
          <w:rFonts w:ascii="Verdana" w:hAnsi="Verdana"/>
          <w:sz w:val="20"/>
        </w:rPr>
        <w:t xml:space="preserve">. </w:t>
      </w:r>
      <w:proofErr w:type="gramStart"/>
      <w:r w:rsidRPr="00FC0F66">
        <w:rPr>
          <w:rFonts w:ascii="Verdana" w:hAnsi="Verdana"/>
          <w:sz w:val="20"/>
        </w:rPr>
        <w:t>z</w:t>
      </w:r>
      <w:proofErr w:type="gramEnd"/>
      <w:r w:rsidRPr="00FC0F66">
        <w:rPr>
          <w:rFonts w:ascii="Verdana" w:hAnsi="Verdana"/>
          <w:sz w:val="20"/>
        </w:rPr>
        <w:t xml:space="preserve"> 2022 r. poz. 1670 z </w:t>
      </w:r>
      <w:proofErr w:type="spellStart"/>
      <w:r w:rsidRPr="00FC0F66">
        <w:rPr>
          <w:rFonts w:ascii="Verdana" w:hAnsi="Verdana"/>
          <w:sz w:val="20"/>
        </w:rPr>
        <w:t>późn</w:t>
      </w:r>
      <w:proofErr w:type="spellEnd"/>
      <w:r w:rsidRPr="00FC0F66">
        <w:rPr>
          <w:rFonts w:ascii="Verdana" w:hAnsi="Verdana"/>
          <w:sz w:val="20"/>
        </w:rPr>
        <w:t xml:space="preserve">. </w:t>
      </w:r>
      <w:proofErr w:type="gramStart"/>
      <w:r w:rsidRPr="00FC0F66">
        <w:rPr>
          <w:rFonts w:ascii="Verdana" w:hAnsi="Verdana"/>
          <w:sz w:val="20"/>
        </w:rPr>
        <w:t>zm</w:t>
      </w:r>
      <w:proofErr w:type="gramEnd"/>
      <w:r w:rsidRPr="00FC0F66">
        <w:rPr>
          <w:rFonts w:ascii="Verdana" w:hAnsi="Verdana"/>
          <w:sz w:val="20"/>
        </w:rPr>
        <w:t>.).</w:t>
      </w:r>
    </w:p>
    <w:p w:rsidR="007777B0" w:rsidRPr="00FC0F66" w:rsidRDefault="007777B0" w:rsidP="00952FC5">
      <w:pPr>
        <w:pStyle w:val="Tekstpodstawowywcity2"/>
        <w:numPr>
          <w:ilvl w:val="0"/>
          <w:numId w:val="10"/>
        </w:numPr>
        <w:spacing w:after="0" w:line="276" w:lineRule="auto"/>
        <w:ind w:left="567" w:hanging="283"/>
        <w:jc w:val="both"/>
        <w:rPr>
          <w:rFonts w:ascii="Verdana" w:hAnsi="Verdana"/>
          <w:sz w:val="20"/>
        </w:rPr>
      </w:pPr>
      <w:r w:rsidRPr="00FC0F66">
        <w:rPr>
          <w:rFonts w:ascii="Verdana" w:hAnsi="Verdana"/>
          <w:sz w:val="20"/>
        </w:rPr>
        <w:t>Rozporządzenie Ministra Rozwoju z dnia 11 września 2020 r. w sprawie szczegółowego zakresu i formy projektu budowlanego (</w:t>
      </w:r>
      <w:proofErr w:type="spellStart"/>
      <w:r w:rsidRPr="00FC0F66">
        <w:rPr>
          <w:rFonts w:ascii="Verdana" w:hAnsi="Verdana"/>
          <w:sz w:val="20"/>
        </w:rPr>
        <w:t>Dz.U</w:t>
      </w:r>
      <w:proofErr w:type="spellEnd"/>
      <w:r w:rsidRPr="00FC0F66">
        <w:rPr>
          <w:rFonts w:ascii="Verdana" w:hAnsi="Verdana"/>
          <w:sz w:val="20"/>
        </w:rPr>
        <w:t xml:space="preserve">. </w:t>
      </w:r>
      <w:proofErr w:type="gramStart"/>
      <w:r w:rsidRPr="00FC0F66">
        <w:rPr>
          <w:rFonts w:ascii="Verdana" w:hAnsi="Verdana"/>
          <w:sz w:val="20"/>
        </w:rPr>
        <w:t>z</w:t>
      </w:r>
      <w:proofErr w:type="gramEnd"/>
      <w:r w:rsidRPr="00FC0F66">
        <w:rPr>
          <w:rFonts w:ascii="Verdana" w:hAnsi="Verdana"/>
          <w:sz w:val="20"/>
        </w:rPr>
        <w:t xml:space="preserve"> 2022 r. poz. 1679 </w:t>
      </w:r>
      <w:r w:rsidRPr="00FC0F66">
        <w:rPr>
          <w:rFonts w:ascii="Verdana" w:hAnsi="Verdana"/>
          <w:sz w:val="20"/>
        </w:rPr>
        <w:br/>
        <w:t xml:space="preserve">z </w:t>
      </w:r>
      <w:proofErr w:type="spellStart"/>
      <w:r w:rsidRPr="00FC0F66">
        <w:rPr>
          <w:rFonts w:ascii="Verdana" w:hAnsi="Verdana"/>
          <w:sz w:val="20"/>
        </w:rPr>
        <w:t>późn</w:t>
      </w:r>
      <w:proofErr w:type="spellEnd"/>
      <w:r w:rsidRPr="00FC0F66">
        <w:rPr>
          <w:rFonts w:ascii="Verdana" w:hAnsi="Verdana"/>
          <w:sz w:val="20"/>
        </w:rPr>
        <w:t xml:space="preserve">. </w:t>
      </w:r>
      <w:proofErr w:type="gramStart"/>
      <w:r w:rsidRPr="00FC0F66">
        <w:rPr>
          <w:rFonts w:ascii="Verdana" w:hAnsi="Verdana"/>
          <w:sz w:val="20"/>
        </w:rPr>
        <w:t>zm</w:t>
      </w:r>
      <w:proofErr w:type="gramEnd"/>
      <w:r w:rsidRPr="00FC0F66">
        <w:rPr>
          <w:rFonts w:ascii="Verdana" w:hAnsi="Verdana"/>
          <w:sz w:val="20"/>
        </w:rPr>
        <w:t>.).</w:t>
      </w:r>
    </w:p>
    <w:p w:rsidR="007777B0" w:rsidRPr="00FC0F66" w:rsidRDefault="007777B0" w:rsidP="00952FC5">
      <w:pPr>
        <w:pStyle w:val="Tekstpodstawowywcity2"/>
        <w:numPr>
          <w:ilvl w:val="0"/>
          <w:numId w:val="10"/>
        </w:numPr>
        <w:spacing w:after="0" w:line="276" w:lineRule="auto"/>
        <w:ind w:left="567" w:hanging="283"/>
        <w:jc w:val="both"/>
        <w:rPr>
          <w:rFonts w:ascii="Verdana" w:hAnsi="Verdana"/>
          <w:sz w:val="20"/>
        </w:rPr>
      </w:pPr>
      <w:r w:rsidRPr="00FC0F66">
        <w:rPr>
          <w:rFonts w:ascii="Verdana" w:hAnsi="Verdana"/>
          <w:sz w:val="20"/>
        </w:rPr>
        <w:t xml:space="preserve">Rozporządzenie Ministra Rozwoju i Technologii z dnia 20 grudnia 2021 r. </w:t>
      </w:r>
      <w:r w:rsidRPr="00FC0F66">
        <w:rPr>
          <w:rFonts w:ascii="Verdana" w:hAnsi="Verdana"/>
          <w:sz w:val="20"/>
        </w:rPr>
        <w:br/>
        <w:t>w sprawie szczegółowego zakresu i formy dokumentacji projektowej, specyfikacji technicznych wykonania i odbioru robót budowlanych oraz programu funkcjonalno-użytkowego (</w:t>
      </w:r>
      <w:proofErr w:type="spellStart"/>
      <w:r w:rsidRPr="00FC0F66">
        <w:rPr>
          <w:rFonts w:ascii="Verdana" w:hAnsi="Verdana"/>
          <w:sz w:val="20"/>
        </w:rPr>
        <w:t>Dz.U</w:t>
      </w:r>
      <w:proofErr w:type="spellEnd"/>
      <w:r w:rsidRPr="00FC0F66">
        <w:rPr>
          <w:rFonts w:ascii="Verdana" w:hAnsi="Verdana"/>
          <w:sz w:val="20"/>
        </w:rPr>
        <w:t xml:space="preserve">. </w:t>
      </w:r>
      <w:proofErr w:type="gramStart"/>
      <w:r w:rsidRPr="00FC0F66">
        <w:rPr>
          <w:rFonts w:ascii="Verdana" w:hAnsi="Verdana"/>
          <w:sz w:val="20"/>
        </w:rPr>
        <w:t>z</w:t>
      </w:r>
      <w:proofErr w:type="gramEnd"/>
      <w:r w:rsidRPr="00FC0F66">
        <w:rPr>
          <w:rFonts w:ascii="Verdana" w:hAnsi="Verdana"/>
          <w:sz w:val="20"/>
        </w:rPr>
        <w:t xml:space="preserve"> 2021 r. poz. 2454).</w:t>
      </w:r>
    </w:p>
    <w:bookmarkEnd w:id="0"/>
    <w:p w:rsidR="007777B0" w:rsidRPr="00FC0F66" w:rsidRDefault="007777B0" w:rsidP="00952FC5">
      <w:pPr>
        <w:pStyle w:val="Tekstpodstawowywcity2"/>
        <w:numPr>
          <w:ilvl w:val="0"/>
          <w:numId w:val="10"/>
        </w:numPr>
        <w:spacing w:after="0" w:line="276" w:lineRule="auto"/>
        <w:ind w:left="567" w:hanging="283"/>
        <w:jc w:val="both"/>
        <w:rPr>
          <w:rFonts w:ascii="Verdana" w:hAnsi="Verdana"/>
          <w:sz w:val="20"/>
        </w:rPr>
      </w:pPr>
      <w:r w:rsidRPr="00FC0F66">
        <w:rPr>
          <w:rFonts w:ascii="Verdana" w:hAnsi="Verdana"/>
          <w:sz w:val="20"/>
        </w:rPr>
        <w:t xml:space="preserve">Rozporządzenie Ministra Rozwoju i Technologii z dnia 20 grudnia 2021 r. </w:t>
      </w:r>
      <w:r w:rsidRPr="00FC0F66">
        <w:rPr>
          <w:rFonts w:ascii="Verdana" w:hAnsi="Verdana"/>
          <w:sz w:val="20"/>
        </w:rPr>
        <w:br/>
        <w:t>w sprawie określenia metod i podstaw sporządzania kosztorysu inwestorskiego, obliczania planowanych kosztów prac projektowych oraz planowanych kosztów robót budowlanych określonych w programie funkcjonalno-użytkowym (</w:t>
      </w:r>
      <w:proofErr w:type="spellStart"/>
      <w:r w:rsidRPr="00FC0F66">
        <w:rPr>
          <w:rFonts w:ascii="Verdana" w:hAnsi="Verdana"/>
          <w:sz w:val="20"/>
        </w:rPr>
        <w:t>Dz.U</w:t>
      </w:r>
      <w:proofErr w:type="spellEnd"/>
      <w:r w:rsidRPr="00FC0F66">
        <w:rPr>
          <w:rFonts w:ascii="Verdana" w:hAnsi="Verdana"/>
          <w:sz w:val="20"/>
        </w:rPr>
        <w:t xml:space="preserve">. </w:t>
      </w:r>
      <w:r w:rsidRPr="00FC0F66">
        <w:rPr>
          <w:rFonts w:ascii="Verdana" w:hAnsi="Verdana"/>
          <w:sz w:val="20"/>
        </w:rPr>
        <w:br/>
      </w:r>
      <w:proofErr w:type="gramStart"/>
      <w:r w:rsidRPr="00FC0F66">
        <w:rPr>
          <w:rFonts w:ascii="Verdana" w:hAnsi="Verdana"/>
          <w:sz w:val="20"/>
        </w:rPr>
        <w:t>z</w:t>
      </w:r>
      <w:proofErr w:type="gramEnd"/>
      <w:r w:rsidRPr="00FC0F66">
        <w:rPr>
          <w:rFonts w:ascii="Verdana" w:hAnsi="Verdana"/>
          <w:sz w:val="20"/>
        </w:rPr>
        <w:t xml:space="preserve"> 2021 r. poz. 2458).</w:t>
      </w:r>
    </w:p>
    <w:p w:rsidR="007777B0" w:rsidRPr="00FC0F66" w:rsidRDefault="007777B0" w:rsidP="00952FC5">
      <w:pPr>
        <w:pStyle w:val="Tekstpodstawowywcity2"/>
        <w:numPr>
          <w:ilvl w:val="0"/>
          <w:numId w:val="10"/>
        </w:numPr>
        <w:spacing w:after="0" w:line="276" w:lineRule="auto"/>
        <w:ind w:left="567" w:hanging="283"/>
        <w:jc w:val="both"/>
        <w:rPr>
          <w:rFonts w:ascii="Verdana" w:hAnsi="Verdana"/>
          <w:sz w:val="20"/>
        </w:rPr>
      </w:pPr>
      <w:r w:rsidRPr="00FC0F66">
        <w:rPr>
          <w:rFonts w:ascii="Verdana" w:hAnsi="Verdana"/>
          <w:sz w:val="20"/>
        </w:rPr>
        <w:t>Polskie Normy.</w:t>
      </w:r>
    </w:p>
    <w:p w:rsidR="007777B0" w:rsidRPr="00FC0F66" w:rsidRDefault="007777B0" w:rsidP="00952FC5">
      <w:pPr>
        <w:pStyle w:val="Tekstpodstawowywcity2"/>
        <w:numPr>
          <w:ilvl w:val="0"/>
          <w:numId w:val="10"/>
        </w:numPr>
        <w:spacing w:after="0" w:line="276" w:lineRule="auto"/>
        <w:ind w:left="567" w:hanging="283"/>
        <w:jc w:val="both"/>
        <w:rPr>
          <w:rFonts w:ascii="Verdana" w:hAnsi="Verdana" w:cs="Arial"/>
          <w:sz w:val="20"/>
        </w:rPr>
      </w:pPr>
      <w:r w:rsidRPr="00FC0F66">
        <w:rPr>
          <w:rFonts w:ascii="Verdana" w:hAnsi="Verdana" w:cs="Arial"/>
          <w:sz w:val="20"/>
        </w:rPr>
        <w:t xml:space="preserve">Zarządzenia Prezydenta Wrocławia nr 1217/19 z dnia 28 czerwca 2019 r. </w:t>
      </w:r>
      <w:r w:rsidRPr="00FC0F66">
        <w:rPr>
          <w:rFonts w:ascii="Verdana" w:hAnsi="Verdana" w:cs="Arial"/>
          <w:sz w:val="20"/>
        </w:rPr>
        <w:br/>
        <w:t>w sprawie ochrony drzew i rozwoju terenów zieleni.</w:t>
      </w:r>
    </w:p>
    <w:p w:rsidR="007777B0" w:rsidRPr="00FC0F66" w:rsidRDefault="007777B0" w:rsidP="00952FC5">
      <w:pPr>
        <w:pStyle w:val="Tekstpodstawowywcity2"/>
        <w:widowControl w:val="0"/>
        <w:numPr>
          <w:ilvl w:val="0"/>
          <w:numId w:val="10"/>
        </w:numPr>
        <w:spacing w:after="0" w:line="276" w:lineRule="auto"/>
        <w:ind w:left="567" w:hanging="283"/>
        <w:jc w:val="both"/>
        <w:rPr>
          <w:rFonts w:ascii="Verdana" w:hAnsi="Verdana" w:cs="Arial"/>
          <w:sz w:val="20"/>
        </w:rPr>
      </w:pPr>
      <w:r w:rsidRPr="00FC0F66">
        <w:rPr>
          <w:rFonts w:ascii="Verdana" w:hAnsi="Verdana" w:cs="Arial"/>
          <w:sz w:val="20"/>
        </w:rPr>
        <w:t>Zarządzenie Prezydenta Wrocławia nr 6541/17 z dnia 17 marca 2017 r. w sprawie gospodarowania wodami opadowymi we Wrocławiu.</w:t>
      </w:r>
    </w:p>
    <w:p w:rsidR="007777B0" w:rsidRPr="00FC0F66" w:rsidRDefault="007777B0" w:rsidP="00952FC5">
      <w:pPr>
        <w:pStyle w:val="Tekstpodstawowywcity2"/>
        <w:widowControl w:val="0"/>
        <w:numPr>
          <w:ilvl w:val="0"/>
          <w:numId w:val="10"/>
        </w:numPr>
        <w:spacing w:after="0" w:line="276" w:lineRule="auto"/>
        <w:ind w:left="567" w:hanging="283"/>
        <w:jc w:val="both"/>
        <w:rPr>
          <w:rFonts w:ascii="Verdana" w:hAnsi="Verdana"/>
          <w:sz w:val="20"/>
        </w:rPr>
      </w:pPr>
      <w:r w:rsidRPr="00FC0F66">
        <w:rPr>
          <w:rFonts w:ascii="Verdana" w:hAnsi="Verdana"/>
          <w:bCs/>
          <w:sz w:val="20"/>
        </w:rPr>
        <w:t xml:space="preserve">Wytyczne projektowania infrastruktury dla rowerów WR-D-42-2. Część 2: Projektowanie dróg dla rowerów, dróg dla pieszych i rowerów oraz pasów </w:t>
      </w:r>
      <w:r w:rsidRPr="00FC0F66">
        <w:rPr>
          <w:rFonts w:ascii="Verdana" w:hAnsi="Verdana"/>
          <w:bCs/>
          <w:sz w:val="20"/>
        </w:rPr>
        <w:br/>
        <w:t xml:space="preserve">i </w:t>
      </w:r>
      <w:proofErr w:type="spellStart"/>
      <w:r w:rsidRPr="00FC0F66">
        <w:rPr>
          <w:rFonts w:ascii="Verdana" w:hAnsi="Verdana"/>
          <w:bCs/>
          <w:sz w:val="20"/>
        </w:rPr>
        <w:t>kontrapasów</w:t>
      </w:r>
      <w:proofErr w:type="spellEnd"/>
      <w:r w:rsidRPr="00FC0F66">
        <w:rPr>
          <w:rFonts w:ascii="Verdana" w:hAnsi="Verdana"/>
          <w:bCs/>
          <w:sz w:val="20"/>
        </w:rPr>
        <w:t xml:space="preserve"> ruchu dla rowerów.</w:t>
      </w:r>
    </w:p>
    <w:p w:rsidR="007777B0" w:rsidRPr="00FC0F66" w:rsidRDefault="007777B0" w:rsidP="00952FC5">
      <w:pPr>
        <w:pStyle w:val="Tekstpodstawowywcity2"/>
        <w:numPr>
          <w:ilvl w:val="0"/>
          <w:numId w:val="10"/>
        </w:numPr>
        <w:spacing w:after="0" w:line="276" w:lineRule="auto"/>
        <w:ind w:left="567" w:hanging="283"/>
        <w:jc w:val="both"/>
        <w:rPr>
          <w:rFonts w:ascii="Verdana" w:hAnsi="Verdana"/>
          <w:sz w:val="20"/>
        </w:rPr>
      </w:pPr>
      <w:r w:rsidRPr="00FC0F66">
        <w:rPr>
          <w:rFonts w:ascii="Verdana" w:hAnsi="Verdana"/>
          <w:sz w:val="20"/>
        </w:rPr>
        <w:t>Katalog standardów nawierzchni chodników dla Wrocławia (2013).</w:t>
      </w:r>
    </w:p>
    <w:p w:rsidR="007777B0" w:rsidRPr="00FC0F66" w:rsidRDefault="007777B0" w:rsidP="00952FC5">
      <w:pPr>
        <w:pStyle w:val="Tekstpodstawowywcity2"/>
        <w:numPr>
          <w:ilvl w:val="0"/>
          <w:numId w:val="10"/>
        </w:numPr>
        <w:spacing w:after="0" w:line="276" w:lineRule="auto"/>
        <w:ind w:left="567" w:hanging="283"/>
        <w:jc w:val="both"/>
        <w:rPr>
          <w:rFonts w:ascii="Verdana" w:hAnsi="Verdana"/>
          <w:bCs/>
          <w:sz w:val="20"/>
        </w:rPr>
      </w:pPr>
      <w:r w:rsidRPr="00FC0F66">
        <w:rPr>
          <w:rFonts w:ascii="Verdana" w:hAnsi="Verdana"/>
          <w:bCs/>
          <w:sz w:val="20"/>
        </w:rPr>
        <w:t xml:space="preserve">Wrocławskie standardy kształtowania przestrzeni miejskich przyjaznych pieszym (dostępne: </w:t>
      </w:r>
      <w:r w:rsidRPr="00FC0F66">
        <w:rPr>
          <w:rFonts w:ascii="Verdana" w:hAnsi="Verdana"/>
          <w:bCs/>
          <w:i/>
          <w:sz w:val="20"/>
        </w:rPr>
        <w:t>https</w:t>
      </w:r>
      <w:proofErr w:type="gramStart"/>
      <w:r w:rsidRPr="00FC0F66">
        <w:rPr>
          <w:rFonts w:ascii="Verdana" w:hAnsi="Verdana"/>
          <w:bCs/>
          <w:i/>
          <w:sz w:val="20"/>
        </w:rPr>
        <w:t>://www</w:t>
      </w:r>
      <w:proofErr w:type="gramEnd"/>
      <w:r w:rsidRPr="00FC0F66">
        <w:rPr>
          <w:rFonts w:ascii="Verdana" w:hAnsi="Verdana"/>
          <w:bCs/>
          <w:i/>
          <w:sz w:val="20"/>
        </w:rPr>
        <w:t>.</w:t>
      </w:r>
      <w:proofErr w:type="gramStart"/>
      <w:r w:rsidRPr="00FC0F66">
        <w:rPr>
          <w:rFonts w:ascii="Verdana" w:hAnsi="Verdana"/>
          <w:bCs/>
          <w:i/>
          <w:sz w:val="20"/>
        </w:rPr>
        <w:t>wroclaw</w:t>
      </w:r>
      <w:proofErr w:type="gramEnd"/>
      <w:r w:rsidRPr="00FC0F66">
        <w:rPr>
          <w:rFonts w:ascii="Verdana" w:hAnsi="Verdana"/>
          <w:bCs/>
          <w:i/>
          <w:sz w:val="20"/>
        </w:rPr>
        <w:t>.</w:t>
      </w:r>
      <w:proofErr w:type="gramStart"/>
      <w:r w:rsidRPr="00FC0F66">
        <w:rPr>
          <w:rFonts w:ascii="Verdana" w:hAnsi="Verdana"/>
          <w:bCs/>
          <w:i/>
          <w:sz w:val="20"/>
        </w:rPr>
        <w:t>pl</w:t>
      </w:r>
      <w:proofErr w:type="gramEnd"/>
      <w:r w:rsidRPr="00FC0F66">
        <w:rPr>
          <w:rFonts w:ascii="Verdana" w:hAnsi="Verdana"/>
          <w:bCs/>
          <w:i/>
          <w:sz w:val="20"/>
        </w:rPr>
        <w:t>/rozmawia/wroclaw-przyjazny-pieszym-raport-oraz-poprawiony-dokument</w:t>
      </w:r>
      <w:r w:rsidRPr="00FC0F66">
        <w:rPr>
          <w:rFonts w:ascii="Verdana" w:hAnsi="Verdana"/>
          <w:bCs/>
          <w:sz w:val="20"/>
        </w:rPr>
        <w:t>)</w:t>
      </w:r>
    </w:p>
    <w:p w:rsidR="007777B0" w:rsidRPr="00C533EE" w:rsidRDefault="007777B0" w:rsidP="007777B0">
      <w:pPr>
        <w:tabs>
          <w:tab w:val="left" w:pos="-142"/>
        </w:tabs>
        <w:spacing w:after="120" w:line="276" w:lineRule="auto"/>
        <w:ind w:left="360"/>
        <w:jc w:val="both"/>
        <w:rPr>
          <w:rFonts w:ascii="Verdana" w:hAnsi="Verdana" w:cs="Arial"/>
          <w:sz w:val="20"/>
        </w:rPr>
      </w:pPr>
    </w:p>
    <w:p w:rsidR="007777B0" w:rsidRDefault="007777B0" w:rsidP="00F60762">
      <w:pPr>
        <w:pStyle w:val="Tekstpodstawowywcity2"/>
        <w:spacing w:line="240" w:lineRule="auto"/>
        <w:rPr>
          <w:rFonts w:ascii="Verdana" w:hAnsi="Verdana"/>
          <w:sz w:val="20"/>
        </w:rPr>
      </w:pPr>
      <w:r w:rsidRPr="00A66828">
        <w:rPr>
          <w:rFonts w:ascii="Verdana" w:hAnsi="Verdana"/>
          <w:sz w:val="18"/>
          <w:szCs w:val="18"/>
        </w:rPr>
        <w:t>Załączniki:</w:t>
      </w:r>
    </w:p>
    <w:p w:rsidR="00E41AAA" w:rsidRDefault="00E41AAA">
      <w:pPr>
        <w:ind w:left="720"/>
        <w:jc w:val="both"/>
        <w:rPr>
          <w:rFonts w:ascii="Verdana" w:hAnsi="Verdana"/>
          <w:sz w:val="16"/>
          <w:szCs w:val="16"/>
        </w:rPr>
      </w:pPr>
    </w:p>
    <w:p w:rsidR="00C93372" w:rsidRPr="001B1348" w:rsidRDefault="00C93372" w:rsidP="00C93372">
      <w:pPr>
        <w:numPr>
          <w:ilvl w:val="0"/>
          <w:numId w:val="27"/>
        </w:num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Projekt </w:t>
      </w:r>
      <w:r w:rsidRPr="00A40252">
        <w:rPr>
          <w:rFonts w:ascii="Verdana" w:hAnsi="Verdana"/>
          <w:sz w:val="16"/>
          <w:szCs w:val="16"/>
        </w:rPr>
        <w:t>„</w:t>
      </w:r>
      <w:r>
        <w:rPr>
          <w:rFonts w:ascii="Verdana" w:hAnsi="Verdana"/>
          <w:sz w:val="16"/>
          <w:szCs w:val="16"/>
        </w:rPr>
        <w:t>Przebudowy</w:t>
      </w:r>
      <w:r w:rsidRPr="00A40252">
        <w:rPr>
          <w:rFonts w:ascii="Verdana" w:hAnsi="Verdana"/>
          <w:sz w:val="16"/>
          <w:szCs w:val="16"/>
        </w:rPr>
        <w:t xml:space="preserve"> drogi ul. Świdnickiej we Wrocławiu na odcinku od ul. Piłsudskiego do ul. Podwale wraz z przebudową elementów kanalizacji deszczowej, linii kablowej niskiego napięcia i kanałów technologicznych w związku z budową przystanków wiedeńskich”</w:t>
      </w:r>
      <w:r>
        <w:rPr>
          <w:rFonts w:ascii="Verdana" w:hAnsi="Verdana"/>
          <w:sz w:val="16"/>
          <w:szCs w:val="16"/>
        </w:rPr>
        <w:t xml:space="preserve"> opracowany przez </w:t>
      </w:r>
      <w:proofErr w:type="spellStart"/>
      <w:r>
        <w:rPr>
          <w:rFonts w:ascii="Verdana" w:hAnsi="Verdana"/>
          <w:sz w:val="16"/>
          <w:szCs w:val="16"/>
        </w:rPr>
        <w:t>FRIED-POL</w:t>
      </w:r>
      <w:proofErr w:type="spellEnd"/>
      <w:r>
        <w:rPr>
          <w:rFonts w:ascii="Verdana" w:hAnsi="Verdana"/>
          <w:sz w:val="16"/>
          <w:szCs w:val="16"/>
        </w:rPr>
        <w:t xml:space="preserve"> Paweł </w:t>
      </w:r>
      <w:proofErr w:type="spellStart"/>
      <w:r>
        <w:rPr>
          <w:rFonts w:ascii="Verdana" w:hAnsi="Verdana"/>
          <w:sz w:val="16"/>
          <w:szCs w:val="16"/>
        </w:rPr>
        <w:t>Fried</w:t>
      </w:r>
      <w:proofErr w:type="spellEnd"/>
      <w:r>
        <w:rPr>
          <w:rFonts w:ascii="Verdana" w:hAnsi="Verdana"/>
          <w:sz w:val="16"/>
          <w:szCs w:val="16"/>
        </w:rPr>
        <w:t>, ul. Kłodnicka 2; 54-218 Wrocław.</w:t>
      </w:r>
    </w:p>
    <w:p w:rsidR="00C93372" w:rsidRDefault="00C93372" w:rsidP="00C93372">
      <w:pPr>
        <w:numPr>
          <w:ilvl w:val="0"/>
          <w:numId w:val="27"/>
        </w:num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Zaświadczenie nr 2461/2022 z dnia 29.03.2022 </w:t>
      </w:r>
      <w:proofErr w:type="gramStart"/>
      <w:r>
        <w:rPr>
          <w:rFonts w:ascii="Verdana" w:hAnsi="Verdana"/>
          <w:sz w:val="16"/>
          <w:szCs w:val="16"/>
        </w:rPr>
        <w:t>r</w:t>
      </w:r>
      <w:proofErr w:type="gramEnd"/>
      <w:r>
        <w:rPr>
          <w:rFonts w:ascii="Verdana" w:hAnsi="Verdana"/>
          <w:sz w:val="16"/>
          <w:szCs w:val="16"/>
        </w:rPr>
        <w:t>. o braku sprzeciwu, o którym mowa w art. 30 ust. 5 c ustawy – Prawo budowlane.</w:t>
      </w:r>
    </w:p>
    <w:p w:rsidR="00C93372" w:rsidRDefault="00C93372" w:rsidP="00C93372">
      <w:pPr>
        <w:numPr>
          <w:ilvl w:val="0"/>
          <w:numId w:val="27"/>
        </w:num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Kopia decyzji nr 186/2025 z dnia 20 stycznia 2025 roku (pozwolenie na prowadzenie robót budowanych przy zabytku </w:t>
      </w:r>
      <w:r w:rsidR="00A64AC0">
        <w:rPr>
          <w:rFonts w:ascii="Verdana" w:hAnsi="Verdana"/>
          <w:sz w:val="16"/>
          <w:szCs w:val="16"/>
        </w:rPr>
        <w:t>w</w:t>
      </w:r>
      <w:r>
        <w:rPr>
          <w:rFonts w:ascii="Verdana" w:hAnsi="Verdana"/>
          <w:sz w:val="16"/>
          <w:szCs w:val="16"/>
        </w:rPr>
        <w:t>pisanym do rejestru zabytków).</w:t>
      </w:r>
    </w:p>
    <w:p w:rsidR="00C93372" w:rsidRDefault="00C93372" w:rsidP="00C93372">
      <w:pPr>
        <w:numPr>
          <w:ilvl w:val="0"/>
          <w:numId w:val="27"/>
        </w:numPr>
        <w:jc w:val="both"/>
        <w:rPr>
          <w:rFonts w:ascii="Verdana" w:hAnsi="Verdana"/>
          <w:sz w:val="16"/>
          <w:szCs w:val="16"/>
        </w:rPr>
      </w:pPr>
      <w:r w:rsidRPr="00130DB7">
        <w:rPr>
          <w:rFonts w:ascii="Verdana" w:hAnsi="Verdana"/>
          <w:sz w:val="16"/>
          <w:szCs w:val="16"/>
        </w:rPr>
        <w:t>Zakres</w:t>
      </w:r>
      <w:r>
        <w:rPr>
          <w:rFonts w:ascii="Verdana" w:hAnsi="Verdana"/>
          <w:sz w:val="16"/>
          <w:szCs w:val="16"/>
        </w:rPr>
        <w:t xml:space="preserve"> robót realizowanych w ramach I etapu (przystanek </w:t>
      </w:r>
      <w:r w:rsidR="00A64AC0">
        <w:rPr>
          <w:rFonts w:ascii="Verdana" w:hAnsi="Verdana"/>
          <w:sz w:val="16"/>
          <w:szCs w:val="16"/>
        </w:rPr>
        <w:t>„</w:t>
      </w:r>
      <w:r>
        <w:rPr>
          <w:rFonts w:ascii="Verdana" w:hAnsi="Verdana"/>
          <w:sz w:val="16"/>
          <w:szCs w:val="16"/>
        </w:rPr>
        <w:t xml:space="preserve">Arkady </w:t>
      </w:r>
      <w:proofErr w:type="spellStart"/>
      <w:proofErr w:type="gramStart"/>
      <w:r>
        <w:rPr>
          <w:rFonts w:ascii="Verdana" w:hAnsi="Verdana"/>
          <w:sz w:val="16"/>
          <w:szCs w:val="16"/>
        </w:rPr>
        <w:t>Capitol</w:t>
      </w:r>
      <w:proofErr w:type="spellEnd"/>
      <w:r w:rsidR="00A64AC0">
        <w:rPr>
          <w:rFonts w:ascii="Verdana" w:hAnsi="Verdana"/>
          <w:sz w:val="16"/>
          <w:szCs w:val="16"/>
        </w:rPr>
        <w:t>”</w:t>
      </w:r>
      <w:r>
        <w:rPr>
          <w:rFonts w:ascii="Verdana" w:hAnsi="Verdana"/>
          <w:sz w:val="16"/>
          <w:szCs w:val="16"/>
        </w:rPr>
        <w:t xml:space="preserve">) </w:t>
      </w:r>
      <w:r w:rsidRPr="00130DB7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– załącznik</w:t>
      </w:r>
      <w:proofErr w:type="gramEnd"/>
      <w:r>
        <w:rPr>
          <w:rFonts w:ascii="Verdana" w:hAnsi="Verdana"/>
          <w:sz w:val="16"/>
          <w:szCs w:val="16"/>
        </w:rPr>
        <w:t xml:space="preserve"> graficzny.</w:t>
      </w:r>
    </w:p>
    <w:p w:rsidR="00C93372" w:rsidRDefault="00C93372" w:rsidP="00C93372">
      <w:pPr>
        <w:numPr>
          <w:ilvl w:val="0"/>
          <w:numId w:val="27"/>
        </w:num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Projekt korekty docelowej organizacji ruchu na ulicy Świ</w:t>
      </w:r>
      <w:r w:rsidR="00F54115">
        <w:rPr>
          <w:rFonts w:ascii="Verdana" w:hAnsi="Verdana"/>
          <w:sz w:val="16"/>
          <w:szCs w:val="16"/>
        </w:rPr>
        <w:t>d</w:t>
      </w:r>
      <w:r>
        <w:rPr>
          <w:rFonts w:ascii="Verdana" w:hAnsi="Verdana"/>
          <w:sz w:val="16"/>
          <w:szCs w:val="16"/>
        </w:rPr>
        <w:t xml:space="preserve">nickiej we Wrocławiu. Budowa i oznakowanie przystanku wiedeńskiego na północnym wlocie ulicy Świdnickiej przy skrzyżowaniu z ulicą Piłsudskiego – I etap robót (przystanek „Arkady </w:t>
      </w:r>
      <w:proofErr w:type="spellStart"/>
      <w:r>
        <w:rPr>
          <w:rFonts w:ascii="Verdana" w:hAnsi="Verdana"/>
          <w:sz w:val="16"/>
          <w:szCs w:val="16"/>
        </w:rPr>
        <w:t>Capitol</w:t>
      </w:r>
      <w:proofErr w:type="spellEnd"/>
      <w:r>
        <w:rPr>
          <w:rFonts w:ascii="Verdana" w:hAnsi="Verdana"/>
          <w:sz w:val="16"/>
          <w:szCs w:val="16"/>
        </w:rPr>
        <w:t>”).</w:t>
      </w:r>
    </w:p>
    <w:p w:rsidR="00A66828" w:rsidRPr="00A66828" w:rsidRDefault="00A66828" w:rsidP="00A66828">
      <w:pPr>
        <w:pStyle w:val="Tekstpodstawowywcity2"/>
        <w:spacing w:after="0" w:line="240" w:lineRule="auto"/>
        <w:ind w:left="284"/>
        <w:jc w:val="both"/>
        <w:rPr>
          <w:rFonts w:ascii="Verdana" w:hAnsi="Verdana"/>
          <w:sz w:val="16"/>
          <w:szCs w:val="16"/>
        </w:rPr>
      </w:pPr>
    </w:p>
    <w:p w:rsidR="00963C04" w:rsidRPr="00A66828" w:rsidRDefault="00963C04" w:rsidP="00963C04">
      <w:pPr>
        <w:pStyle w:val="Tekstpodstawowywcity2"/>
        <w:spacing w:after="0" w:line="240" w:lineRule="auto"/>
        <w:jc w:val="both"/>
        <w:rPr>
          <w:rFonts w:ascii="Verdana" w:hAnsi="Verdana"/>
          <w:sz w:val="16"/>
          <w:szCs w:val="16"/>
        </w:rPr>
      </w:pPr>
    </w:p>
    <w:p w:rsidR="007777B0" w:rsidRPr="0093117F" w:rsidRDefault="007777B0" w:rsidP="00963C04">
      <w:pPr>
        <w:pStyle w:val="Tekstpodstawowywcity2"/>
        <w:spacing w:line="240" w:lineRule="auto"/>
        <w:ind w:left="0"/>
        <w:rPr>
          <w:rFonts w:ascii="Verdana" w:hAnsi="Verdana"/>
          <w:sz w:val="20"/>
        </w:rPr>
      </w:pPr>
      <w:r w:rsidRPr="0093117F">
        <w:rPr>
          <w:rFonts w:ascii="Verdana" w:hAnsi="Verdana"/>
          <w:sz w:val="20"/>
        </w:rPr>
        <w:t>Opracow</w:t>
      </w:r>
      <w:r>
        <w:rPr>
          <w:rFonts w:ascii="Verdana" w:hAnsi="Verdana"/>
          <w:sz w:val="20"/>
        </w:rPr>
        <w:t>anie</w:t>
      </w:r>
      <w:r w:rsidR="007D4667">
        <w:rPr>
          <w:rFonts w:ascii="Verdana" w:hAnsi="Verdana"/>
          <w:sz w:val="20"/>
        </w:rPr>
        <w:t xml:space="preserve">: </w:t>
      </w:r>
      <w:r>
        <w:rPr>
          <w:rFonts w:ascii="Verdana" w:hAnsi="Verdana"/>
          <w:sz w:val="20"/>
        </w:rPr>
        <w:t>Marcin Orszulak</w:t>
      </w:r>
    </w:p>
    <w:p w:rsidR="00021ECD" w:rsidRPr="00C533EE" w:rsidRDefault="00021ECD" w:rsidP="00A9564F">
      <w:pPr>
        <w:pStyle w:val="Akapitzlist"/>
        <w:ind w:left="0"/>
        <w:rPr>
          <w:rFonts w:ascii="Verdana" w:hAnsi="Verdana" w:cs="Arial"/>
          <w:sz w:val="20"/>
        </w:rPr>
      </w:pPr>
    </w:p>
    <w:sectPr w:rsidR="00021ECD" w:rsidRPr="00C533EE" w:rsidSect="00DF61F6">
      <w:headerReference w:type="default" r:id="rId8"/>
      <w:footerReference w:type="default" r:id="rId9"/>
      <w:footerReference w:type="first" r:id="rId10"/>
      <w:pgSz w:w="11906" w:h="16838"/>
      <w:pgMar w:top="1418" w:right="1418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3C81" w:rsidRDefault="009B3C81" w:rsidP="00F00DA7">
      <w:r>
        <w:separator/>
      </w:r>
    </w:p>
  </w:endnote>
  <w:endnote w:type="continuationSeparator" w:id="0">
    <w:p w:rsidR="009B3C81" w:rsidRDefault="009B3C81" w:rsidP="00F00D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7A8" w:rsidRPr="00F00DA7" w:rsidRDefault="005B57A8" w:rsidP="00F00DA7">
    <w:pPr>
      <w:pStyle w:val="Stopka"/>
      <w:jc w:val="center"/>
      <w:rPr>
        <w:rFonts w:asciiTheme="minorHAnsi" w:hAnsiTheme="minorHAnsi" w:cstheme="minorHAnsi"/>
        <w:sz w:val="16"/>
        <w:szCs w:val="16"/>
      </w:rPr>
    </w:pPr>
    <w:proofErr w:type="gramStart"/>
    <w:r>
      <w:rPr>
        <w:rFonts w:asciiTheme="minorHAnsi" w:hAnsiTheme="minorHAnsi" w:cstheme="minorHAnsi"/>
        <w:sz w:val="16"/>
        <w:szCs w:val="16"/>
      </w:rPr>
      <w:t>strona</w:t>
    </w:r>
    <w:proofErr w:type="gramEnd"/>
    <w:r>
      <w:rPr>
        <w:rFonts w:asciiTheme="minorHAnsi" w:hAnsiTheme="minorHAnsi" w:cstheme="minorHAnsi"/>
        <w:sz w:val="16"/>
        <w:szCs w:val="16"/>
      </w:rPr>
      <w:t xml:space="preserve"> </w:t>
    </w:r>
    <w:r w:rsidR="006844CF">
      <w:rPr>
        <w:rFonts w:asciiTheme="minorHAnsi" w:hAnsiTheme="minorHAnsi" w:cstheme="minorHAnsi"/>
        <w:sz w:val="16"/>
        <w:szCs w:val="16"/>
      </w:rPr>
      <w:fldChar w:fldCharType="begin"/>
    </w:r>
    <w:r>
      <w:rPr>
        <w:rFonts w:asciiTheme="minorHAnsi" w:hAnsiTheme="minorHAnsi" w:cstheme="minorHAnsi"/>
        <w:sz w:val="16"/>
        <w:szCs w:val="16"/>
      </w:rPr>
      <w:instrText xml:space="preserve"> PAGE  \* Arabic  \* MERGEFORMAT </w:instrText>
    </w:r>
    <w:r w:rsidR="006844CF">
      <w:rPr>
        <w:rFonts w:asciiTheme="minorHAnsi" w:hAnsiTheme="minorHAnsi" w:cstheme="minorHAnsi"/>
        <w:sz w:val="16"/>
        <w:szCs w:val="16"/>
      </w:rPr>
      <w:fldChar w:fldCharType="separate"/>
    </w:r>
    <w:r w:rsidR="00FA753D">
      <w:rPr>
        <w:rFonts w:asciiTheme="minorHAnsi" w:hAnsiTheme="minorHAnsi" w:cstheme="minorHAnsi"/>
        <w:noProof/>
        <w:sz w:val="16"/>
        <w:szCs w:val="16"/>
      </w:rPr>
      <w:t>8</w:t>
    </w:r>
    <w:r w:rsidR="006844CF">
      <w:rPr>
        <w:rFonts w:asciiTheme="minorHAnsi" w:hAnsiTheme="minorHAnsi" w:cstheme="minorHAnsi"/>
        <w:sz w:val="16"/>
        <w:szCs w:val="16"/>
      </w:rPr>
      <w:fldChar w:fldCharType="end"/>
    </w:r>
    <w:r>
      <w:rPr>
        <w:rFonts w:asciiTheme="minorHAnsi" w:hAnsiTheme="minorHAnsi" w:cstheme="minorHAnsi"/>
        <w:sz w:val="16"/>
        <w:szCs w:val="16"/>
      </w:rPr>
      <w:t xml:space="preserve"> z </w:t>
    </w:r>
    <w:fldSimple w:instr=" SECTIONPAGES   \* MERGEFORMAT ">
      <w:r w:rsidR="00FA753D" w:rsidRPr="00FA753D">
        <w:rPr>
          <w:rFonts w:asciiTheme="minorHAnsi" w:hAnsiTheme="minorHAnsi" w:cstheme="minorHAnsi"/>
          <w:noProof/>
          <w:sz w:val="16"/>
          <w:szCs w:val="16"/>
        </w:rPr>
        <w:t>8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7A8" w:rsidRDefault="005B57A8" w:rsidP="00F00DA7">
    <w:pPr>
      <w:pStyle w:val="Stopka"/>
      <w:tabs>
        <w:tab w:val="clear" w:pos="4536"/>
        <w:tab w:val="clear" w:pos="9072"/>
        <w:tab w:val="left" w:pos="3093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3C81" w:rsidRDefault="009B3C81" w:rsidP="00F00DA7">
      <w:r>
        <w:separator/>
      </w:r>
    </w:p>
  </w:footnote>
  <w:footnote w:type="continuationSeparator" w:id="0">
    <w:p w:rsidR="009B3C81" w:rsidRDefault="009B3C81" w:rsidP="00F00D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AAA" w:rsidRPr="00001821" w:rsidRDefault="00001821" w:rsidP="00001821">
    <w:pPr>
      <w:pStyle w:val="Nagwek"/>
      <w:jc w:val="center"/>
      <w:rPr>
        <w:sz w:val="12"/>
        <w:szCs w:val="12"/>
      </w:rPr>
    </w:pPr>
    <w:r w:rsidRPr="00001821">
      <w:rPr>
        <w:rFonts w:ascii="Verdana" w:hAnsi="Verdana" w:cs="Verdana"/>
        <w:sz w:val="12"/>
        <w:szCs w:val="12"/>
      </w:rPr>
      <w:t>Aktualizacja dokumentacji projektowej „przebudowy drogi ul. Świdnickiej we Wrocławiu na odcinku od ul. Piłsudskiego do ul. Podwale wraz z przebudową elementów kanalizacji deszczowej, linii kablowej niskiego napięcia i kanałów technologicznych w związku z budową przystanków wiedeńskich” na potrzeby budowy przystanku wiedeńskiego „Renoma”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Verdana" w:hint="default"/>
        <w:bCs/>
        <w:i w:val="0"/>
        <w:sz w:val="20"/>
        <w:szCs w:val="20"/>
        <w:lang w:val="pl-PL" w:eastAsia="zh-CN" w:bidi="ar-SA"/>
      </w:rPr>
    </w:lvl>
    <w:lvl w:ilvl="1">
      <w:start w:val="1"/>
      <w:numFmt w:val="decimal"/>
      <w:lvlText w:val="6.%2.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color w:val="auto"/>
        <w:sz w:val="20"/>
      </w:rPr>
    </w:lvl>
    <w:lvl w:ilvl="2">
      <w:start w:val="1"/>
      <w:numFmt w:val="decimal"/>
      <w:lvlText w:val="6.%2.%3."/>
      <w:lvlJc w:val="left"/>
      <w:pPr>
        <w:tabs>
          <w:tab w:val="num" w:pos="0"/>
        </w:tabs>
        <w:ind w:left="720" w:hanging="720"/>
      </w:pPr>
      <w:rPr>
        <w:rFonts w:ascii="Verdana" w:eastAsia="Times New Roman" w:hAnsi="Verdana" w:cs="Verdana" w:hint="default"/>
        <w:bCs/>
        <w:i w:val="0"/>
        <w:color w:val="auto"/>
        <w:sz w:val="20"/>
        <w:szCs w:val="20"/>
        <w:lang w:val="pl-PL" w:eastAsia="zh-CN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bCs/>
        <w:i w:val="0"/>
        <w:sz w:val="20"/>
        <w:szCs w:val="20"/>
        <w:lang w:val="pl-PL" w:eastAsia="zh-CN" w:bidi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bCs/>
        <w:i w:val="0"/>
        <w:sz w:val="20"/>
        <w:szCs w:val="20"/>
        <w:lang w:val="pl-PL" w:eastAsia="zh-CN" w:bidi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  <w:rPr>
        <w:rFonts w:ascii="Verdana" w:eastAsia="Times New Roman" w:hAnsi="Verdana" w:cs="Verdana" w:hint="default"/>
        <w:bCs/>
        <w:i w:val="0"/>
        <w:sz w:val="20"/>
        <w:szCs w:val="20"/>
        <w:lang w:val="pl-PL" w:eastAsia="zh-CN" w:bidi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bCs/>
        <w:i w:val="0"/>
        <w:sz w:val="20"/>
        <w:szCs w:val="20"/>
        <w:lang w:val="pl-PL" w:eastAsia="zh-CN" w:bidi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bCs/>
        <w:i w:val="0"/>
        <w:sz w:val="20"/>
        <w:szCs w:val="20"/>
        <w:lang w:val="pl-PL" w:eastAsia="zh-CN" w:bidi="ar-SA"/>
      </w:rPr>
    </w:lvl>
  </w:abstractNum>
  <w:abstractNum w:abstractNumId="1">
    <w:nsid w:val="00000005"/>
    <w:multiLevelType w:val="multilevel"/>
    <w:tmpl w:val="00000005"/>
    <w:name w:val="WW8Num5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  <w:sz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Times New Roman" w:hAnsi="Times New Roman" w:cs="Times New Roman" w:hint="default"/>
      </w:rPr>
    </w:lvl>
  </w:abstractNum>
  <w:abstractNum w:abstractNumId="2">
    <w:nsid w:val="00000007"/>
    <w:multiLevelType w:val="multilevel"/>
    <w:tmpl w:val="5B7E8842"/>
    <w:name w:val="WW8Num7"/>
    <w:lvl w:ilvl="0">
      <w:start w:val="1"/>
      <w:numFmt w:val="bullet"/>
      <w:suff w:val="space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Times New Roman" w:hAnsi="Times New Roman" w:cs="Times New Roman" w:hint="default"/>
      </w:rPr>
    </w:lvl>
  </w:abstractNum>
  <w:abstractNum w:abstractNumId="3">
    <w:nsid w:val="0000000B"/>
    <w:multiLevelType w:val="multilevel"/>
    <w:tmpl w:val="0000000B"/>
    <w:name w:val="WW8Num11"/>
    <w:lvl w:ilvl="0">
      <w:start w:val="4"/>
      <w:numFmt w:val="decimal"/>
      <w:lvlText w:val="%1."/>
      <w:lvlJc w:val="left"/>
      <w:pPr>
        <w:tabs>
          <w:tab w:val="num" w:pos="0"/>
        </w:tabs>
        <w:ind w:left="585" w:hanging="585"/>
      </w:pPr>
      <w:rPr>
        <w:rFonts w:ascii="Verdana" w:hAnsi="Verdana" w:cs="Verdana" w:hint="default"/>
        <w:bCs/>
        <w:iCs/>
        <w:sz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Cs/>
        <w:iCs/>
        <w:sz w:val="20"/>
      </w:rPr>
    </w:lvl>
    <w:lvl w:ilvl="2">
      <w:start w:val="1"/>
      <w:numFmt w:val="decimal"/>
      <w:lvlText w:val="5.%2.%3."/>
      <w:lvlJc w:val="left"/>
      <w:pPr>
        <w:tabs>
          <w:tab w:val="num" w:pos="0"/>
        </w:tabs>
        <w:ind w:left="737" w:hanging="737"/>
      </w:pPr>
      <w:rPr>
        <w:rFonts w:ascii="Verdana" w:hAnsi="Verdana" w:cs="Verdana" w:hint="default"/>
        <w:bCs/>
        <w:iCs/>
        <w:sz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Cs/>
        <w:iCs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Cs/>
        <w:iCs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Cs/>
        <w:iCs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Cs/>
        <w:iCs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Cs/>
        <w:iCs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Cs/>
        <w:iCs/>
        <w:sz w:val="20"/>
      </w:rPr>
    </w:lvl>
  </w:abstractNum>
  <w:abstractNum w:abstractNumId="4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hAnsi="Verdana" w:cs="Verdana" w:hint="default"/>
        <w:b w:val="0"/>
        <w:sz w:val="20"/>
      </w:rPr>
    </w:lvl>
  </w:abstractNum>
  <w:abstractNum w:abstractNumId="5">
    <w:nsid w:val="00000013"/>
    <w:multiLevelType w:val="multilevel"/>
    <w:tmpl w:val="00000013"/>
    <w:name w:val="WW8Num1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Verdana" w:hint="default"/>
        <w:bCs/>
        <w:i w:val="0"/>
        <w:sz w:val="20"/>
        <w:szCs w:val="20"/>
      </w:rPr>
    </w:lvl>
    <w:lvl w:ilvl="1">
      <w:start w:val="1"/>
      <w:numFmt w:val="decimal"/>
      <w:lvlText w:val="6.%2.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color w:val="auto"/>
        <w:sz w:val="20"/>
      </w:rPr>
    </w:lvl>
    <w:lvl w:ilvl="2">
      <w:start w:val="4"/>
      <w:numFmt w:val="decimal"/>
      <w:lvlText w:val="6.%2.%3."/>
      <w:lvlJc w:val="left"/>
      <w:pPr>
        <w:tabs>
          <w:tab w:val="num" w:pos="0"/>
        </w:tabs>
        <w:ind w:left="720" w:hanging="720"/>
      </w:pPr>
      <w:rPr>
        <w:rFonts w:ascii="Verdana" w:eastAsia="Times New Roman" w:hAnsi="Verdana" w:cs="Verdana" w:hint="default"/>
        <w:bCs/>
        <w:i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bCs/>
        <w:i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bCs/>
        <w:i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  <w:rPr>
        <w:rFonts w:ascii="Verdana" w:eastAsia="Times New Roman" w:hAnsi="Verdana" w:cs="Verdana" w:hint="default"/>
        <w:bCs/>
        <w:i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bCs/>
        <w:i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bCs/>
        <w:i w:val="0"/>
        <w:sz w:val="20"/>
        <w:szCs w:val="20"/>
      </w:rPr>
    </w:lvl>
  </w:abstractNum>
  <w:abstractNum w:abstractNumId="6">
    <w:nsid w:val="00000015"/>
    <w:multiLevelType w:val="multilevel"/>
    <w:tmpl w:val="D966A77A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rPr>
        <w:rFonts w:ascii="Verdana" w:hAnsi="Verdana" w:cs="Verdana"/>
        <w:color w:val="auto"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16"/>
    <w:multiLevelType w:val="multilevel"/>
    <w:tmpl w:val="00000016"/>
    <w:name w:val="WW8Num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Times New Roman" w:hAnsi="Times New Roman" w:cs="Times New Roman" w:hint="default"/>
      </w:rPr>
    </w:lvl>
  </w:abstractNum>
  <w:abstractNum w:abstractNumId="8">
    <w:nsid w:val="00000017"/>
    <w:multiLevelType w:val="singleLevel"/>
    <w:tmpl w:val="00000017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/>
        <w:sz w:val="20"/>
      </w:rPr>
    </w:lvl>
  </w:abstractNum>
  <w:abstractNum w:abstractNumId="9">
    <w:nsid w:val="0000001A"/>
    <w:multiLevelType w:val="multilevel"/>
    <w:tmpl w:val="87569774"/>
    <w:name w:val="WW8Num26"/>
    <w:lvl w:ilvl="0">
      <w:start w:val="1"/>
      <w:numFmt w:val="lowerLetter"/>
      <w:lvlText w:val="%1)"/>
      <w:lvlJc w:val="left"/>
      <w:rPr>
        <w:rFonts w:ascii="Verdana" w:hAnsi="Verdana" w:cs="Verdana" w:hint="default"/>
        <w:b w:val="0"/>
        <w:bCs/>
        <w:i w:val="0"/>
        <w:iCs/>
        <w:caps w:val="0"/>
        <w:smallCaps w:val="0"/>
        <w:color w:val="auto"/>
        <w:spacing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1DE5418"/>
    <w:multiLevelType w:val="hybridMultilevel"/>
    <w:tmpl w:val="E68C0678"/>
    <w:lvl w:ilvl="0" w:tplc="482A0242">
      <w:start w:val="2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48F0B5B"/>
    <w:multiLevelType w:val="multilevel"/>
    <w:tmpl w:val="53B0ECA6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04AD2152"/>
    <w:multiLevelType w:val="multilevel"/>
    <w:tmpl w:val="C1B847D2"/>
    <w:lvl w:ilvl="0">
      <w:start w:val="1"/>
      <w:numFmt w:val="lowerLetter"/>
      <w:suff w:val="space"/>
      <w:lvlText w:val="%1)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0" w:firstLine="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05CF7957"/>
    <w:multiLevelType w:val="hybridMultilevel"/>
    <w:tmpl w:val="8206A748"/>
    <w:name w:val="WW8Num52"/>
    <w:lvl w:ilvl="0" w:tplc="BA32A566">
      <w:start w:val="1"/>
      <w:numFmt w:val="bullet"/>
      <w:suff w:val="space"/>
      <w:lvlText w:val=""/>
      <w:lvlJc w:val="left"/>
      <w:pPr>
        <w:ind w:left="185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4">
    <w:nsid w:val="07661575"/>
    <w:multiLevelType w:val="hybridMultilevel"/>
    <w:tmpl w:val="DA64CE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B77068F"/>
    <w:multiLevelType w:val="hybridMultilevel"/>
    <w:tmpl w:val="9AC635CE"/>
    <w:lvl w:ilvl="0" w:tplc="98D0FB86">
      <w:start w:val="1"/>
      <w:numFmt w:val="bullet"/>
      <w:suff w:val="space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>
    <w:nsid w:val="13677B1F"/>
    <w:multiLevelType w:val="hybridMultilevel"/>
    <w:tmpl w:val="5AEC8984"/>
    <w:lvl w:ilvl="0" w:tplc="334409EC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5725F09"/>
    <w:multiLevelType w:val="multilevel"/>
    <w:tmpl w:val="12EA0DEA"/>
    <w:lvl w:ilvl="0">
      <w:start w:val="6"/>
      <w:numFmt w:val="decimal"/>
      <w:suff w:val="space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40" w:firstLine="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lowerLetter"/>
      <w:suff w:val="space"/>
      <w:lvlText w:val="%5)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16A852CC"/>
    <w:multiLevelType w:val="hybridMultilevel"/>
    <w:tmpl w:val="2A824B18"/>
    <w:lvl w:ilvl="0" w:tplc="BA32A566">
      <w:start w:val="1"/>
      <w:numFmt w:val="bullet"/>
      <w:suff w:val="space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-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</w:abstractNum>
  <w:abstractNum w:abstractNumId="19">
    <w:nsid w:val="213D52CE"/>
    <w:multiLevelType w:val="hybridMultilevel"/>
    <w:tmpl w:val="062C2364"/>
    <w:lvl w:ilvl="0" w:tplc="98D0FB86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4695E00"/>
    <w:multiLevelType w:val="multilevel"/>
    <w:tmpl w:val="F00240BA"/>
    <w:lvl w:ilvl="0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hint="default"/>
        <w:b w:val="0"/>
        <w:i w:val="0"/>
        <w:color w:val="000000"/>
        <w:sz w:val="20"/>
      </w:rPr>
    </w:lvl>
    <w:lvl w:ilvl="1">
      <w:start w:val="1"/>
      <w:numFmt w:val="decimal"/>
      <w:lvlText w:val="5.%2."/>
      <w:lvlJc w:val="left"/>
      <w:pPr>
        <w:tabs>
          <w:tab w:val="num" w:pos="1360"/>
        </w:tabs>
        <w:ind w:left="1360" w:hanging="432"/>
      </w:pPr>
      <w:rPr>
        <w:rFonts w:ascii="Verdana" w:hAnsi="Verdana" w:cs="Arial" w:hint="default"/>
        <w:b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288"/>
        </w:tabs>
        <w:ind w:left="1072" w:hanging="504"/>
      </w:pPr>
      <w:rPr>
        <w:rFonts w:ascii="Verdana" w:eastAsia="Times New Roman" w:hAnsi="Verdana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728"/>
        </w:tabs>
        <w:ind w:left="229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88"/>
        </w:tabs>
        <w:ind w:left="280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808"/>
        </w:tabs>
        <w:ind w:left="330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68"/>
        </w:tabs>
        <w:ind w:left="380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88"/>
        </w:tabs>
        <w:ind w:left="431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48"/>
        </w:tabs>
        <w:ind w:left="4888" w:hanging="1440"/>
      </w:pPr>
      <w:rPr>
        <w:rFonts w:hint="default"/>
      </w:rPr>
    </w:lvl>
  </w:abstractNum>
  <w:abstractNum w:abstractNumId="21">
    <w:nsid w:val="35FF468A"/>
    <w:multiLevelType w:val="hybridMultilevel"/>
    <w:tmpl w:val="ED40384A"/>
    <w:lvl w:ilvl="0" w:tplc="F8BCF6F0">
      <w:start w:val="1"/>
      <w:numFmt w:val="lowerLetter"/>
      <w:suff w:val="space"/>
      <w:lvlText w:val="%1)"/>
      <w:lvlJc w:val="left"/>
      <w:pPr>
        <w:ind w:left="360" w:hanging="360"/>
      </w:pPr>
      <w:rPr>
        <w:rFonts w:ascii="Verdana" w:hAnsi="Verdana" w:cs="Verdana" w:hint="default"/>
        <w:sz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CD21531"/>
    <w:multiLevelType w:val="multilevel"/>
    <w:tmpl w:val="02ACC2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Verdana" w:hAnsi="Verdana" w:hint="default"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>
    <w:nsid w:val="3DA34A47"/>
    <w:multiLevelType w:val="hybridMultilevel"/>
    <w:tmpl w:val="66926052"/>
    <w:lvl w:ilvl="0" w:tplc="F0661F60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7E3219F"/>
    <w:multiLevelType w:val="hybridMultilevel"/>
    <w:tmpl w:val="8F24C7C6"/>
    <w:lvl w:ilvl="0" w:tplc="EA0C4DFE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0F5307"/>
    <w:multiLevelType w:val="hybridMultilevel"/>
    <w:tmpl w:val="76EA4A58"/>
    <w:lvl w:ilvl="0" w:tplc="3CB8CCFC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54E361B8"/>
    <w:multiLevelType w:val="hybridMultilevel"/>
    <w:tmpl w:val="207EEC42"/>
    <w:lvl w:ilvl="0" w:tplc="BA32A566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D65297"/>
    <w:multiLevelType w:val="hybridMultilevel"/>
    <w:tmpl w:val="4D66D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993F8C"/>
    <w:multiLevelType w:val="hybridMultilevel"/>
    <w:tmpl w:val="5A528204"/>
    <w:lvl w:ilvl="0" w:tplc="03705B5C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3EC1572"/>
    <w:multiLevelType w:val="hybridMultilevel"/>
    <w:tmpl w:val="CB44A332"/>
    <w:lvl w:ilvl="0" w:tplc="092C3DB6">
      <w:start w:val="1"/>
      <w:numFmt w:val="bullet"/>
      <w:suff w:val="space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74A43C6E">
      <w:numFmt w:val="bullet"/>
      <w:lvlText w:val="•"/>
      <w:lvlJc w:val="left"/>
      <w:pPr>
        <w:ind w:left="2084" w:hanging="360"/>
      </w:pPr>
      <w:rPr>
        <w:rFonts w:ascii="Verdana" w:eastAsia="Times New Roman" w:hAnsi="Verdana" w:cs="Times New Roman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0">
    <w:nsid w:val="6B5C72B1"/>
    <w:multiLevelType w:val="hybridMultilevel"/>
    <w:tmpl w:val="A184D3F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435CC6"/>
    <w:multiLevelType w:val="hybridMultilevel"/>
    <w:tmpl w:val="74461EAC"/>
    <w:lvl w:ilvl="0" w:tplc="BF3E2652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E349D7"/>
    <w:multiLevelType w:val="hybridMultilevel"/>
    <w:tmpl w:val="07AE1BE0"/>
    <w:name w:val="WW8Num522"/>
    <w:lvl w:ilvl="0" w:tplc="BA32A566">
      <w:start w:val="1"/>
      <w:numFmt w:val="bullet"/>
      <w:suff w:val="space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-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</w:abstractNum>
  <w:abstractNum w:abstractNumId="33">
    <w:nsid w:val="747343CD"/>
    <w:multiLevelType w:val="multilevel"/>
    <w:tmpl w:val="572453D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suff w:val="space"/>
      <w:lvlText w:val="%2)"/>
      <w:lvlJc w:val="left"/>
      <w:pPr>
        <w:ind w:left="0" w:firstLine="0"/>
      </w:pPr>
      <w:rPr>
        <w:rFonts w:hint="default"/>
        <w:color w:val="auto"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4">
    <w:nsid w:val="7B0958CD"/>
    <w:multiLevelType w:val="hybridMultilevel"/>
    <w:tmpl w:val="5A528204"/>
    <w:lvl w:ilvl="0" w:tplc="03705B5C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C801722"/>
    <w:multiLevelType w:val="hybridMultilevel"/>
    <w:tmpl w:val="548CEE6C"/>
    <w:lvl w:ilvl="0" w:tplc="542A57AC">
      <w:start w:val="1"/>
      <w:numFmt w:val="bullet"/>
      <w:suff w:val="space"/>
      <w:lvlText w:val=""/>
      <w:lvlJc w:val="left"/>
      <w:pPr>
        <w:ind w:left="31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2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886" w:hanging="360"/>
      </w:pPr>
      <w:rPr>
        <w:rFonts w:ascii="Wingdings" w:hAnsi="Wingdings" w:hint="default"/>
      </w:rPr>
    </w:lvl>
  </w:abstractNum>
  <w:abstractNum w:abstractNumId="36">
    <w:nsid w:val="7C870B05"/>
    <w:multiLevelType w:val="hybridMultilevel"/>
    <w:tmpl w:val="F39C4AF6"/>
    <w:lvl w:ilvl="0" w:tplc="5314AD1E">
      <w:start w:val="1"/>
      <w:numFmt w:val="bullet"/>
      <w:suff w:val="space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4A43C6E">
      <w:numFmt w:val="bullet"/>
      <w:lvlText w:val="•"/>
      <w:lvlJc w:val="left"/>
      <w:pPr>
        <w:ind w:left="1516" w:hanging="360"/>
      </w:pPr>
      <w:rPr>
        <w:rFonts w:ascii="Verdana" w:eastAsia="Times New Roman" w:hAnsi="Verdana" w:cs="Times New Roman" w:hint="default"/>
      </w:rPr>
    </w:lvl>
    <w:lvl w:ilvl="2" w:tplc="04150005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25"/>
  </w:num>
  <w:num w:numId="5">
    <w:abstractNumId w:val="12"/>
  </w:num>
  <w:num w:numId="6">
    <w:abstractNumId w:val="2"/>
  </w:num>
  <w:num w:numId="7">
    <w:abstractNumId w:val="24"/>
  </w:num>
  <w:num w:numId="8">
    <w:abstractNumId w:val="19"/>
  </w:num>
  <w:num w:numId="9">
    <w:abstractNumId w:val="20"/>
  </w:num>
  <w:num w:numId="10">
    <w:abstractNumId w:val="31"/>
  </w:num>
  <w:num w:numId="11">
    <w:abstractNumId w:val="28"/>
  </w:num>
  <w:num w:numId="12">
    <w:abstractNumId w:val="33"/>
  </w:num>
  <w:num w:numId="13">
    <w:abstractNumId w:val="35"/>
  </w:num>
  <w:num w:numId="14">
    <w:abstractNumId w:val="26"/>
  </w:num>
  <w:num w:numId="15">
    <w:abstractNumId w:val="18"/>
  </w:num>
  <w:num w:numId="16">
    <w:abstractNumId w:val="29"/>
  </w:num>
  <w:num w:numId="17">
    <w:abstractNumId w:val="36"/>
  </w:num>
  <w:num w:numId="18">
    <w:abstractNumId w:val="16"/>
  </w:num>
  <w:num w:numId="19">
    <w:abstractNumId w:val="15"/>
  </w:num>
  <w:num w:numId="20">
    <w:abstractNumId w:val="17"/>
  </w:num>
  <w:num w:numId="21">
    <w:abstractNumId w:val="10"/>
  </w:num>
  <w:num w:numId="22">
    <w:abstractNumId w:val="13"/>
  </w:num>
  <w:num w:numId="23">
    <w:abstractNumId w:val="30"/>
  </w:num>
  <w:num w:numId="24">
    <w:abstractNumId w:val="22"/>
  </w:num>
  <w:num w:numId="25">
    <w:abstractNumId w:val="34"/>
  </w:num>
  <w:num w:numId="26">
    <w:abstractNumId w:val="27"/>
  </w:num>
  <w:num w:numId="27">
    <w:abstractNumId w:val="14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1ECD"/>
    <w:rsid w:val="00001821"/>
    <w:rsid w:val="00021ECD"/>
    <w:rsid w:val="000468D0"/>
    <w:rsid w:val="0005275E"/>
    <w:rsid w:val="0008105F"/>
    <w:rsid w:val="00086A9D"/>
    <w:rsid w:val="00096615"/>
    <w:rsid w:val="000A1186"/>
    <w:rsid w:val="000A48CE"/>
    <w:rsid w:val="000B5A7C"/>
    <w:rsid w:val="000C4214"/>
    <w:rsid w:val="000E1935"/>
    <w:rsid w:val="000F5CAB"/>
    <w:rsid w:val="00120490"/>
    <w:rsid w:val="001625D1"/>
    <w:rsid w:val="00164C65"/>
    <w:rsid w:val="001929AD"/>
    <w:rsid w:val="001D5A65"/>
    <w:rsid w:val="001F67A5"/>
    <w:rsid w:val="00260C70"/>
    <w:rsid w:val="0027139C"/>
    <w:rsid w:val="00287A29"/>
    <w:rsid w:val="002C3B2D"/>
    <w:rsid w:val="00300430"/>
    <w:rsid w:val="003022E6"/>
    <w:rsid w:val="00321967"/>
    <w:rsid w:val="003650D2"/>
    <w:rsid w:val="003752A9"/>
    <w:rsid w:val="00381489"/>
    <w:rsid w:val="00391065"/>
    <w:rsid w:val="003B20D5"/>
    <w:rsid w:val="003D1F1C"/>
    <w:rsid w:val="003E1DED"/>
    <w:rsid w:val="004165D2"/>
    <w:rsid w:val="00424DE4"/>
    <w:rsid w:val="00434297"/>
    <w:rsid w:val="00490016"/>
    <w:rsid w:val="004A3F66"/>
    <w:rsid w:val="004B33E3"/>
    <w:rsid w:val="004C2E50"/>
    <w:rsid w:val="004F3887"/>
    <w:rsid w:val="00523A97"/>
    <w:rsid w:val="00536F57"/>
    <w:rsid w:val="00564FB2"/>
    <w:rsid w:val="0056592D"/>
    <w:rsid w:val="005677FD"/>
    <w:rsid w:val="005B3C75"/>
    <w:rsid w:val="005B57A8"/>
    <w:rsid w:val="005C4BAA"/>
    <w:rsid w:val="005D59EB"/>
    <w:rsid w:val="005E53B2"/>
    <w:rsid w:val="005E55C4"/>
    <w:rsid w:val="0063167F"/>
    <w:rsid w:val="00655E20"/>
    <w:rsid w:val="00660D29"/>
    <w:rsid w:val="00682A10"/>
    <w:rsid w:val="006844CF"/>
    <w:rsid w:val="00690906"/>
    <w:rsid w:val="00695FCA"/>
    <w:rsid w:val="006A3ACB"/>
    <w:rsid w:val="00704D38"/>
    <w:rsid w:val="00706B08"/>
    <w:rsid w:val="007618EF"/>
    <w:rsid w:val="007777B0"/>
    <w:rsid w:val="007823A0"/>
    <w:rsid w:val="00786CF6"/>
    <w:rsid w:val="007878A7"/>
    <w:rsid w:val="007D4667"/>
    <w:rsid w:val="007F3DE7"/>
    <w:rsid w:val="00825D20"/>
    <w:rsid w:val="0083389B"/>
    <w:rsid w:val="00834D96"/>
    <w:rsid w:val="00862AB7"/>
    <w:rsid w:val="008B3FA1"/>
    <w:rsid w:val="008B511D"/>
    <w:rsid w:val="008B5708"/>
    <w:rsid w:val="00952FC5"/>
    <w:rsid w:val="00962C2E"/>
    <w:rsid w:val="00963C04"/>
    <w:rsid w:val="00982A3B"/>
    <w:rsid w:val="00991554"/>
    <w:rsid w:val="009B3C81"/>
    <w:rsid w:val="009D72D1"/>
    <w:rsid w:val="00A06FDC"/>
    <w:rsid w:val="00A070A6"/>
    <w:rsid w:val="00A52B9C"/>
    <w:rsid w:val="00A64AC0"/>
    <w:rsid w:val="00A66828"/>
    <w:rsid w:val="00A934A4"/>
    <w:rsid w:val="00A9564F"/>
    <w:rsid w:val="00AA19DB"/>
    <w:rsid w:val="00AA2940"/>
    <w:rsid w:val="00AC1E56"/>
    <w:rsid w:val="00AC7F2E"/>
    <w:rsid w:val="00B007EF"/>
    <w:rsid w:val="00B0320B"/>
    <w:rsid w:val="00B5381F"/>
    <w:rsid w:val="00B75BA5"/>
    <w:rsid w:val="00BA7F9C"/>
    <w:rsid w:val="00BC68D5"/>
    <w:rsid w:val="00BD3C01"/>
    <w:rsid w:val="00BF66E7"/>
    <w:rsid w:val="00C51AA4"/>
    <w:rsid w:val="00C533EE"/>
    <w:rsid w:val="00C60074"/>
    <w:rsid w:val="00C93372"/>
    <w:rsid w:val="00CF6600"/>
    <w:rsid w:val="00D25142"/>
    <w:rsid w:val="00D70F59"/>
    <w:rsid w:val="00D84735"/>
    <w:rsid w:val="00D93895"/>
    <w:rsid w:val="00DF330E"/>
    <w:rsid w:val="00DF61F6"/>
    <w:rsid w:val="00E23F81"/>
    <w:rsid w:val="00E246C7"/>
    <w:rsid w:val="00E41AAA"/>
    <w:rsid w:val="00E6646C"/>
    <w:rsid w:val="00E83001"/>
    <w:rsid w:val="00E91953"/>
    <w:rsid w:val="00EA33B1"/>
    <w:rsid w:val="00EC571A"/>
    <w:rsid w:val="00EF659D"/>
    <w:rsid w:val="00F00DA7"/>
    <w:rsid w:val="00F54115"/>
    <w:rsid w:val="00F60762"/>
    <w:rsid w:val="00F830E8"/>
    <w:rsid w:val="00F8472E"/>
    <w:rsid w:val="00F9261F"/>
    <w:rsid w:val="00FA753D"/>
    <w:rsid w:val="00FB272A"/>
    <w:rsid w:val="00FB6DD6"/>
    <w:rsid w:val="00FC0F66"/>
    <w:rsid w:val="00FE0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EC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21ECD"/>
    <w:pPr>
      <w:keepNext/>
      <w:spacing w:line="360" w:lineRule="auto"/>
      <w:jc w:val="both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1ECD"/>
    <w:pPr>
      <w:ind w:left="720"/>
      <w:contextualSpacing/>
    </w:pPr>
  </w:style>
  <w:style w:type="paragraph" w:customStyle="1" w:styleId="Tekstpodstawowy21">
    <w:name w:val="Tekst podstawowy 21"/>
    <w:basedOn w:val="Normalny"/>
    <w:rsid w:val="00021ECD"/>
    <w:pPr>
      <w:suppressAutoHyphens/>
    </w:pPr>
    <w:rPr>
      <w:rFonts w:ascii="Verdana" w:hAnsi="Verdana" w:cs="Verdana"/>
      <w:sz w:val="20"/>
      <w:lang w:eastAsia="zh-CN"/>
    </w:rPr>
  </w:style>
  <w:style w:type="character" w:customStyle="1" w:styleId="Nagwek1Znak">
    <w:name w:val="Nagłówek 1 Znak"/>
    <w:basedOn w:val="Domylnaczcionkaakapitu"/>
    <w:link w:val="Nagwek1"/>
    <w:rsid w:val="00021E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021ECD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21E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qFormat/>
    <w:rsid w:val="00021ECD"/>
    <w:rPr>
      <w:rFonts w:cs="Times New Roman"/>
      <w:b/>
      <w:bCs/>
    </w:rPr>
  </w:style>
  <w:style w:type="paragraph" w:styleId="Tekstpodstawowy">
    <w:name w:val="Body Text"/>
    <w:basedOn w:val="Normalny"/>
    <w:link w:val="TekstpodstawowyZnak"/>
    <w:rsid w:val="00021ECD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021ECD"/>
    <w:rPr>
      <w:rFonts w:ascii="Times New Roman" w:eastAsia="Times New Roman" w:hAnsi="Times New Roman" w:cs="Times New Roman"/>
      <w:sz w:val="24"/>
      <w:szCs w:val="20"/>
    </w:rPr>
  </w:style>
  <w:style w:type="character" w:customStyle="1" w:styleId="item-fieldvalue">
    <w:name w:val="item-fieldvalue"/>
    <w:basedOn w:val="Domylnaczcionkaakapitu"/>
    <w:rsid w:val="00021ECD"/>
  </w:style>
  <w:style w:type="paragraph" w:customStyle="1" w:styleId="Radek">
    <w:name w:val="Radek"/>
    <w:basedOn w:val="Normalny"/>
    <w:autoRedefine/>
    <w:rsid w:val="00A9564F"/>
    <w:pPr>
      <w:spacing w:line="276" w:lineRule="auto"/>
      <w:ind w:left="851" w:hanging="142"/>
      <w:jc w:val="both"/>
    </w:pPr>
    <w:rPr>
      <w:rFonts w:ascii="Verdana" w:hAnsi="Verdana"/>
      <w:bCs/>
      <w:spacing w:val="-4"/>
      <w:sz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777B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7777B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7777B0"/>
    <w:pPr>
      <w:suppressAutoHyphens/>
      <w:spacing w:line="360" w:lineRule="auto"/>
      <w:ind w:firstLine="708"/>
      <w:jc w:val="both"/>
    </w:pPr>
    <w:rPr>
      <w:lang w:eastAsia="zh-CN"/>
    </w:rPr>
  </w:style>
  <w:style w:type="character" w:styleId="Hipercze">
    <w:name w:val="Hyperlink"/>
    <w:rsid w:val="005B3C75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F00D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00DA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F00D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00DA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2B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2B9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47AC32-A4C2-42AC-88CF-B9887FF33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883</TotalTime>
  <Pages>8</Pages>
  <Words>2975</Words>
  <Characters>17855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zdmaor</dc:creator>
  <cp:lastModifiedBy>zdmaor</cp:lastModifiedBy>
  <cp:revision>59</cp:revision>
  <cp:lastPrinted>2025-02-03T13:03:00Z</cp:lastPrinted>
  <dcterms:created xsi:type="dcterms:W3CDTF">2024-10-30T08:59:00Z</dcterms:created>
  <dcterms:modified xsi:type="dcterms:W3CDTF">2025-04-02T13:10:00Z</dcterms:modified>
</cp:coreProperties>
</file>