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2CC80" w14:textId="77777777" w:rsidR="00D81BBC" w:rsidRDefault="00D81BBC" w:rsidP="00D81BBC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</w:p>
    <w:p w14:paraId="020C3893" w14:textId="77777777" w:rsidR="00D81BBC" w:rsidRDefault="00D81BBC" w:rsidP="00D81BBC">
      <w:pPr>
        <w:widowControl w:val="0"/>
        <w:spacing w:line="360" w:lineRule="auto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Ogłoszenie o wyniku przetargu</w:t>
      </w:r>
    </w:p>
    <w:p w14:paraId="29E317FA" w14:textId="77777777" w:rsidR="00D81BBC" w:rsidRDefault="00D81BBC" w:rsidP="00D81BBC">
      <w:pPr>
        <w:widowControl w:val="0"/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>Zarząd Dróg i  Utrzymania Miasta we Wrocławiu</w:t>
      </w:r>
    </w:p>
    <w:p w14:paraId="081B8A9F" w14:textId="77777777" w:rsidR="00D81BBC" w:rsidRDefault="00D81BBC" w:rsidP="00D81BBC">
      <w:pPr>
        <w:widowControl w:val="0"/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>z siedzibą przy ul. Długiej 49,53-633 Wrocław</w:t>
      </w:r>
    </w:p>
    <w:p w14:paraId="23A1B41B" w14:textId="77777777" w:rsidR="00D81BBC" w:rsidRDefault="00D81BBC" w:rsidP="00D81BBC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0D872815" w14:textId="77777777" w:rsidR="00D81BBC" w:rsidRDefault="00D81BBC" w:rsidP="00D81BBC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151970EB" w14:textId="77777777" w:rsidR="00D81BBC" w:rsidRDefault="00D81BBC" w:rsidP="00D81BBC">
      <w:pPr>
        <w:widowControl w:val="0"/>
        <w:tabs>
          <w:tab w:val="left" w:pos="9720"/>
          <w:tab w:val="left" w:pos="10204"/>
        </w:tabs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</w:p>
    <w:p w14:paraId="0C0D9F32" w14:textId="77777777" w:rsidR="00D81BBC" w:rsidRDefault="00D81BBC" w:rsidP="00D81BBC">
      <w:pPr>
        <w:widowControl w:val="0"/>
        <w:spacing w:line="360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 xml:space="preserve">zawiadamia, że </w:t>
      </w: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przetarg z dnia 17 września 2024 r.</w:t>
      </w:r>
      <w:r>
        <w:rPr>
          <w:rFonts w:asciiTheme="majorHAnsi" w:hAnsiTheme="majorHAnsi" w:cstheme="majorHAnsi"/>
          <w:snapToGrid w:val="0"/>
          <w:sz w:val="22"/>
          <w:szCs w:val="22"/>
        </w:rPr>
        <w:t xml:space="preserve">, którego przedmiotem była </w:t>
      </w:r>
      <w:r>
        <w:rPr>
          <w:rFonts w:ascii="Calibri Light" w:hAnsi="Calibri Light" w:cs="Calibri Light"/>
          <w:snapToGrid w:val="0"/>
          <w:sz w:val="22"/>
          <w:szCs w:val="22"/>
        </w:rPr>
        <w:t xml:space="preserve">dzierżawa </w:t>
      </w:r>
      <w:bookmarkStart w:id="0" w:name="_Hlk175292611"/>
      <w:r>
        <w:rPr>
          <w:rFonts w:ascii="Calibri Light" w:hAnsi="Calibri Light" w:cs="Calibri Light"/>
          <w:snapToGrid w:val="0"/>
          <w:sz w:val="22"/>
          <w:szCs w:val="22"/>
        </w:rPr>
        <w:t xml:space="preserve">gruntu pasa drogowego wraz z pomieszczeniem użytkowym o powierzchni 28,00 </w:t>
      </w:r>
      <w:r>
        <w:rPr>
          <w:rFonts w:ascii="Calibri Light" w:hAnsi="Calibri Light" w:cs="Calibri Light"/>
          <w:sz w:val="22"/>
          <w:szCs w:val="22"/>
        </w:rPr>
        <w:t>m</w:t>
      </w:r>
      <w:r>
        <w:rPr>
          <w:rFonts w:ascii="Calibri Light" w:hAnsi="Calibri Light" w:cs="Calibri Light"/>
          <w:sz w:val="22"/>
          <w:szCs w:val="22"/>
          <w:vertAlign w:val="superscript"/>
        </w:rPr>
        <w:t xml:space="preserve">2 </w:t>
      </w:r>
      <w:r>
        <w:rPr>
          <w:rFonts w:ascii="Calibri Light" w:hAnsi="Calibri Light" w:cs="Calibri Light"/>
          <w:snapToGrid w:val="0"/>
          <w:sz w:val="22"/>
          <w:szCs w:val="22"/>
        </w:rPr>
        <w:t xml:space="preserve">w przejściu podziemnym w pasie drogowym drogi gminnej ul. Legnickiej (pl. Strzegomski) we Wrocławiu </w:t>
      </w:r>
      <w:bookmarkEnd w:id="0"/>
      <w:r>
        <w:rPr>
          <w:rFonts w:asciiTheme="majorHAnsi" w:hAnsiTheme="majorHAnsi" w:cstheme="majorHAnsi"/>
          <w:b/>
          <w:snapToGrid w:val="0"/>
          <w:sz w:val="22"/>
          <w:szCs w:val="22"/>
        </w:rPr>
        <w:t>nie dał rezultatu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t>.</w:t>
      </w:r>
    </w:p>
    <w:p w14:paraId="01A10102" w14:textId="77777777" w:rsidR="00D81BBC" w:rsidRDefault="00D81BBC" w:rsidP="00D81BBC">
      <w:pPr>
        <w:widowControl w:val="0"/>
        <w:spacing w:line="360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</w:p>
    <w:p w14:paraId="18B053EA" w14:textId="77777777" w:rsidR="00D81BBC" w:rsidRDefault="00D81BBC" w:rsidP="00D81BBC">
      <w:pPr>
        <w:widowControl w:val="0"/>
        <w:spacing w:line="360" w:lineRule="auto"/>
        <w:jc w:val="both"/>
        <w:rPr>
          <w:rFonts w:asciiTheme="majorHAnsi" w:hAnsiTheme="majorHAnsi" w:cstheme="majorHAnsi"/>
          <w:b/>
          <w:snapToGrid w:val="0"/>
          <w:sz w:val="22"/>
          <w:szCs w:val="22"/>
        </w:rPr>
      </w:pPr>
      <w:r>
        <w:rPr>
          <w:rFonts w:asciiTheme="majorHAnsi" w:hAnsiTheme="majorHAnsi" w:cstheme="majorHAnsi"/>
          <w:bCs/>
          <w:snapToGrid w:val="0"/>
          <w:sz w:val="22"/>
          <w:szCs w:val="22"/>
        </w:rPr>
        <w:t>Wpłynęła 1 oferta, która nie spełniała warunków Regulaminu przetargu ofert.</w:t>
      </w:r>
    </w:p>
    <w:p w14:paraId="4B5C3D82" w14:textId="77777777" w:rsidR="00A006CF" w:rsidRDefault="00A006CF"/>
    <w:sectPr w:rsidR="00A006CF" w:rsidSect="00A353C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C3"/>
    <w:rsid w:val="001E4939"/>
    <w:rsid w:val="006A26FD"/>
    <w:rsid w:val="00A006CF"/>
    <w:rsid w:val="00A353CA"/>
    <w:rsid w:val="00B00CC3"/>
    <w:rsid w:val="00B13FC2"/>
    <w:rsid w:val="00BC67EE"/>
    <w:rsid w:val="00D81BBC"/>
    <w:rsid w:val="00EB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E4084-2CED-4FD7-B128-F74883F7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81BB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11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418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5</cp:revision>
  <dcterms:created xsi:type="dcterms:W3CDTF">2024-09-20T07:04:00Z</dcterms:created>
  <dcterms:modified xsi:type="dcterms:W3CDTF">2024-09-20T07:09:00Z</dcterms:modified>
</cp:coreProperties>
</file>